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B8" w:rsidRPr="00F43521" w:rsidRDefault="004B06B8" w:rsidP="004B06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uk-UA"/>
        </w:rPr>
      </w:pPr>
      <w:r w:rsidRPr="00F4352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uk-UA"/>
        </w:rPr>
        <w:t>071</w:t>
      </w:r>
      <w:r w:rsidRPr="000459E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uk-UA"/>
        </w:rPr>
        <w:t xml:space="preserve"> </w:t>
      </w:r>
      <w:r w:rsidRPr="00F4352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uk-UA"/>
        </w:rPr>
        <w:t>«ОБЛІК І ОПОДАТКУВАННЯ»</w:t>
      </w:r>
    </w:p>
    <w:p w:rsidR="000459E4" w:rsidRPr="00C17DAF" w:rsidRDefault="000459E4" w:rsidP="000459E4">
      <w:pPr>
        <w:spacing w:after="0" w:line="240" w:lineRule="auto"/>
        <w:jc w:val="center"/>
        <w:outlineLvl w:val="1"/>
        <w:rPr>
          <w:rFonts w:ascii="Abril Fatface" w:eastAsia="Times New Roman" w:hAnsi="Abril Fatface" w:cs="Arial"/>
          <w:sz w:val="36"/>
          <w:szCs w:val="36"/>
          <w:lang w:eastAsia="uk-UA"/>
        </w:rPr>
      </w:pPr>
      <w:r w:rsidRPr="000459E4">
        <w:rPr>
          <w:rFonts w:ascii="Abril Fatface" w:eastAsia="Times New Roman" w:hAnsi="Abril Fatface" w:cs="Arial"/>
          <w:sz w:val="36"/>
          <w:szCs w:val="36"/>
          <w:lang w:eastAsia="uk-UA"/>
        </w:rPr>
        <w:t xml:space="preserve">ВСТУП НА НАВЧАННЯ </w:t>
      </w:r>
    </w:p>
    <w:p w:rsidR="000459E4" w:rsidRPr="004B06B8" w:rsidRDefault="000459E4" w:rsidP="000459E4">
      <w:pPr>
        <w:spacing w:after="0" w:line="240" w:lineRule="auto"/>
        <w:jc w:val="center"/>
        <w:outlineLvl w:val="1"/>
        <w:rPr>
          <w:rFonts w:ascii="Abril Fatface" w:eastAsia="Times New Roman" w:hAnsi="Abril Fatface" w:cs="Arial"/>
          <w:sz w:val="36"/>
          <w:szCs w:val="36"/>
          <w:lang w:eastAsia="uk-UA"/>
        </w:rPr>
      </w:pPr>
      <w:r w:rsidRPr="000459E4">
        <w:rPr>
          <w:rFonts w:ascii="Abril Fatface" w:eastAsia="Times New Roman" w:hAnsi="Abril Fatface" w:cs="Arial"/>
          <w:sz w:val="36"/>
          <w:szCs w:val="36"/>
          <w:lang w:eastAsia="uk-UA"/>
        </w:rPr>
        <w:t xml:space="preserve">ЗА ОПП БАКАЛАВРА </w:t>
      </w:r>
    </w:p>
    <w:p w:rsidR="000459E4" w:rsidRPr="004B06B8" w:rsidRDefault="000459E4" w:rsidP="000459E4">
      <w:pPr>
        <w:spacing w:after="0" w:line="240" w:lineRule="auto"/>
        <w:jc w:val="center"/>
        <w:outlineLvl w:val="1"/>
        <w:rPr>
          <w:rFonts w:ascii="Abril Fatface" w:eastAsia="Times New Roman" w:hAnsi="Abril Fatface" w:cs="Arial"/>
          <w:sz w:val="36"/>
          <w:szCs w:val="36"/>
          <w:u w:val="single"/>
          <w:lang w:eastAsia="uk-UA"/>
        </w:rPr>
      </w:pPr>
      <w:r w:rsidRPr="000459E4">
        <w:rPr>
          <w:rFonts w:ascii="Abril Fatface" w:eastAsia="Times New Roman" w:hAnsi="Abril Fatface" w:cs="Arial"/>
          <w:sz w:val="36"/>
          <w:szCs w:val="36"/>
          <w:lang w:eastAsia="uk-UA"/>
        </w:rPr>
        <w:t xml:space="preserve">НА ОСНОВІ </w:t>
      </w:r>
      <w:r w:rsidRPr="000459E4">
        <w:rPr>
          <w:rFonts w:ascii="Abril Fatface" w:eastAsia="Times New Roman" w:hAnsi="Abril Fatface" w:cs="Arial"/>
          <w:sz w:val="36"/>
          <w:szCs w:val="36"/>
          <w:u w:val="single"/>
          <w:lang w:eastAsia="uk-UA"/>
        </w:rPr>
        <w:t>АТЕСТАТА ПРО ПОВНУ ЗАГАЛЬНУ СЕРЕДНЮ ОСВІТУ</w:t>
      </w:r>
    </w:p>
    <w:p w:rsidR="000459E4" w:rsidRPr="000459E4" w:rsidRDefault="000459E4" w:rsidP="000459E4">
      <w:pPr>
        <w:spacing w:after="0" w:line="240" w:lineRule="auto"/>
        <w:jc w:val="center"/>
        <w:outlineLvl w:val="1"/>
        <w:rPr>
          <w:rFonts w:ascii="Abril Fatface" w:eastAsia="Times New Roman" w:hAnsi="Abril Fatface" w:cs="Arial"/>
          <w:sz w:val="36"/>
          <w:szCs w:val="36"/>
          <w:lang w:eastAsia="uk-UA"/>
        </w:rPr>
      </w:pPr>
    </w:p>
    <w:p w:rsidR="000459E4" w:rsidRPr="00257858" w:rsidRDefault="000459E4" w:rsidP="003628F9">
      <w:pPr>
        <w:pStyle w:val="a5"/>
        <w:numPr>
          <w:ilvl w:val="0"/>
          <w:numId w:val="2"/>
        </w:numPr>
        <w:spacing w:after="0" w:line="240" w:lineRule="auto"/>
        <w:jc w:val="both"/>
        <w:rPr>
          <w:color w:val="FF0000"/>
          <w:u w:val="single"/>
        </w:rPr>
      </w:pPr>
      <w:r w:rsidRPr="0025785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uk-UA"/>
        </w:rPr>
        <w:t>Перелік документів</w:t>
      </w:r>
      <w:r w:rsidR="0025785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uk-UA"/>
        </w:rPr>
        <w:t>,</w:t>
      </w:r>
      <w:r w:rsidR="00C17DAF" w:rsidRPr="00257858">
        <w:rPr>
          <w:color w:val="FF0000"/>
          <w:u w:val="single"/>
        </w:rPr>
        <w:t xml:space="preserve"> </w:t>
      </w:r>
      <w:r w:rsidR="00C17DAF" w:rsidRPr="0025785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uk-UA"/>
        </w:rPr>
        <w:t>які потрібно подати абітурієнтам для вступу на навчання</w:t>
      </w:r>
    </w:p>
    <w:p w:rsidR="00C17DAF" w:rsidRPr="000459E4" w:rsidRDefault="00C17DAF" w:rsidP="0036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257858" w:rsidRDefault="000459E4" w:rsidP="0036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Заяву про вступ</w:t>
      </w: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встановленого зразка абітурієнти подают</w:t>
      </w:r>
      <w:r w:rsidR="00C17DAF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ь особисто. </w:t>
      </w:r>
    </w:p>
    <w:p w:rsidR="00C17DAF" w:rsidRDefault="00C17DAF" w:rsidP="0036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До заяви додаються:</w:t>
      </w:r>
    </w:p>
    <w:p w:rsidR="00C17DAF" w:rsidRDefault="000459E4" w:rsidP="003628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1)</w:t>
      </w:r>
      <w:r w:rsidR="00770FF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Документ державного зразка про освіту</w:t>
      </w:r>
      <w:r w:rsidR="009B59DF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C17DAF">
        <w:rPr>
          <w:rFonts w:ascii="Times New Roman" w:eastAsia="Times New Roman" w:hAnsi="Times New Roman" w:cs="Times New Roman"/>
          <w:sz w:val="32"/>
          <w:szCs w:val="32"/>
          <w:lang w:eastAsia="uk-UA"/>
        </w:rPr>
        <w:t>і додаток до нього та їх копії.</w:t>
      </w:r>
    </w:p>
    <w:p w:rsidR="000459E4" w:rsidRDefault="000459E4" w:rsidP="003628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2)</w:t>
      </w:r>
      <w:r w:rsidR="00770FF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Сертифікат Українського центру оцінювання якості освіти</w:t>
      </w: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, виданий в 2018, 2019, 2020 або 2021 році, та його копія</w:t>
      </w:r>
      <w:r w:rsidR="003628F9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</w:p>
    <w:p w:rsidR="00A1503C" w:rsidRPr="000459E4" w:rsidRDefault="00A1503C" w:rsidP="003628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3)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 w:rsidRPr="001C11C3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Інформаційна картка з результатами ЗНО</w:t>
      </w:r>
      <w:r w:rsidRPr="001C11C3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(роздруковується вступниками із сайту УЦОЯО)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</w:p>
    <w:p w:rsidR="003628F9" w:rsidRDefault="00A1503C" w:rsidP="003628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4) </w:t>
      </w:r>
      <w:r w:rsidR="000459E4"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Копія паспорта</w:t>
      </w:r>
      <w:r w:rsidR="003628F9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</w:p>
    <w:p w:rsidR="003628F9" w:rsidRDefault="00A1503C" w:rsidP="003628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5)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 w:rsidR="000459E4"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Копія</w:t>
      </w:r>
      <w:r w:rsidR="00770FF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0459E4"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довідки про присвоєння індивідуального</w:t>
      </w:r>
      <w:r w:rsidR="00770FF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0459E4"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податкового номера</w:t>
      </w:r>
      <w:r w:rsidR="003628F9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</w:p>
    <w:p w:rsidR="003628F9" w:rsidRDefault="00A1503C" w:rsidP="003628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6) </w:t>
      </w:r>
      <w:r w:rsidR="000459E4"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Військовий квиток</w:t>
      </w:r>
      <w:r w:rsidR="00770FF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0459E4"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(посвідчення про приписку) та його коп</w:t>
      </w:r>
      <w:r w:rsidR="003628F9">
        <w:rPr>
          <w:rFonts w:ascii="Times New Roman" w:eastAsia="Times New Roman" w:hAnsi="Times New Roman" w:cs="Times New Roman"/>
          <w:sz w:val="32"/>
          <w:szCs w:val="32"/>
          <w:lang w:eastAsia="uk-UA"/>
        </w:rPr>
        <w:t>ія – для військовозобов’язаних.</w:t>
      </w:r>
    </w:p>
    <w:p w:rsidR="003628F9" w:rsidRDefault="00A1503C" w:rsidP="003628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7)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 w:rsidR="000459E4"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Документи, що дають</w:t>
      </w:r>
      <w:r w:rsidR="00770FF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0459E4"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право на пільги</w:t>
      </w:r>
      <w:r w:rsidR="00770FF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0459E4"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при зараху</w:t>
      </w:r>
      <w:r w:rsidR="003628F9">
        <w:rPr>
          <w:rFonts w:ascii="Times New Roman" w:eastAsia="Times New Roman" w:hAnsi="Times New Roman" w:cs="Times New Roman"/>
          <w:sz w:val="32"/>
          <w:szCs w:val="32"/>
          <w:lang w:eastAsia="uk-UA"/>
        </w:rPr>
        <w:t>ванні на навчання, якщо такі є.</w:t>
      </w:r>
    </w:p>
    <w:p w:rsidR="003628F9" w:rsidRDefault="00A1503C" w:rsidP="003628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8)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 w:rsidR="000459E4"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4 фотокартки</w:t>
      </w:r>
      <w:r w:rsidR="00770FF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0459E4"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розміром </w:t>
      </w:r>
      <w:r w:rsidR="003628F9">
        <w:rPr>
          <w:rFonts w:ascii="Times New Roman" w:eastAsia="Times New Roman" w:hAnsi="Times New Roman" w:cs="Times New Roman"/>
          <w:sz w:val="32"/>
          <w:szCs w:val="32"/>
          <w:lang w:eastAsia="uk-UA"/>
        </w:rPr>
        <w:t>3×4 см.</w:t>
      </w:r>
    </w:p>
    <w:p w:rsidR="003628F9" w:rsidRDefault="00A1503C" w:rsidP="003628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9)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 w:rsidR="000459E4"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1 конверт</w:t>
      </w:r>
      <w:r w:rsidR="00770FFB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 w:rsidR="003628F9">
        <w:rPr>
          <w:rFonts w:ascii="Times New Roman" w:eastAsia="Times New Roman" w:hAnsi="Times New Roman" w:cs="Times New Roman"/>
          <w:sz w:val="32"/>
          <w:szCs w:val="32"/>
          <w:lang w:eastAsia="uk-UA"/>
        </w:rPr>
        <w:t>формату А5 без марок.</w:t>
      </w:r>
    </w:p>
    <w:p w:rsidR="000459E4" w:rsidRPr="000459E4" w:rsidRDefault="00A1503C" w:rsidP="003628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10) </w:t>
      </w:r>
      <w:r w:rsidR="000459E4"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Папка на зав’язках</w:t>
      </w:r>
      <w:r w:rsidR="00770FF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0459E4"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для документів.</w:t>
      </w:r>
    </w:p>
    <w:p w:rsidR="003628F9" w:rsidRDefault="003628F9" w:rsidP="003628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770FFB" w:rsidRDefault="000459E4" w:rsidP="003628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  <w:t>Примітки:</w:t>
      </w: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br/>
        <w:t>1. Якщо є розбіжності прізвищ чи імен в документах і паспорті, то додаються копії документів, які пояснюють ці розбіжності (</w:t>
      </w:r>
      <w:r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свідоцтво про одруження, свідоцтво про зміну імені</w:t>
      </w:r>
      <w:r w:rsidR="00770FF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тощо).</w:t>
      </w:r>
    </w:p>
    <w:p w:rsidR="000459E4" w:rsidRDefault="000459E4" w:rsidP="003628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2. Чіткі</w:t>
      </w:r>
      <w:r w:rsidR="00770FF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ксерокопії документів повинні бути чорно-білими</w:t>
      </w:r>
      <w:r w:rsidR="0025785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і завіряються приймаль</w:t>
      </w:r>
      <w:r w:rsidR="00770FF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ною комісією університету або в </w:t>
      </w: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установленому порядку. При поданні копій документів</w:t>
      </w:r>
      <w:r w:rsidR="00770FF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пред’явлення оригіналів документів обов’язкове</w:t>
      </w: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!</w:t>
      </w:r>
    </w:p>
    <w:p w:rsidR="00257858" w:rsidRDefault="00257858" w:rsidP="003628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257858" w:rsidRDefault="00257858" w:rsidP="0025785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uk-UA"/>
        </w:rPr>
      </w:pPr>
      <w:r w:rsidRPr="0025785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uk-UA"/>
        </w:rPr>
        <w:t>З яких дисциплін потрібно мати сертифікати ЗНО для вступу на економічний факультет?</w:t>
      </w:r>
    </w:p>
    <w:p w:rsidR="00F43521" w:rsidRPr="00257858" w:rsidRDefault="00F43521" w:rsidP="00F4352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98"/>
        <w:gridCol w:w="5606"/>
        <w:gridCol w:w="1951"/>
      </w:tblGrid>
      <w:tr w:rsidR="002E7E6D" w:rsidTr="002E7E6D">
        <w:tc>
          <w:tcPr>
            <w:tcW w:w="2251" w:type="dxa"/>
          </w:tcPr>
          <w:p w:rsidR="002E7E6D" w:rsidRPr="008D45A0" w:rsidRDefault="002E7E6D" w:rsidP="00576AB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 w:rsidRPr="008D45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Спеціальність</w:t>
            </w:r>
          </w:p>
        </w:tc>
        <w:tc>
          <w:tcPr>
            <w:tcW w:w="5754" w:type="dxa"/>
          </w:tcPr>
          <w:p w:rsidR="002E7E6D" w:rsidRPr="008D45A0" w:rsidRDefault="002E7E6D" w:rsidP="00576AB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 w:rsidRPr="008D45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Перелік конкурсних предметів (бюджет або контракт)</w:t>
            </w:r>
          </w:p>
        </w:tc>
        <w:tc>
          <w:tcPr>
            <w:tcW w:w="1850" w:type="dxa"/>
          </w:tcPr>
          <w:p w:rsidR="002E7E6D" w:rsidRPr="008D45A0" w:rsidRDefault="002E7E6D" w:rsidP="00576AB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 w:rsidRPr="008D45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Вагові коефіцієнти</w:t>
            </w:r>
          </w:p>
        </w:tc>
      </w:tr>
      <w:tr w:rsidR="002E7E6D" w:rsidTr="002E7E6D">
        <w:tc>
          <w:tcPr>
            <w:tcW w:w="2251" w:type="dxa"/>
          </w:tcPr>
          <w:p w:rsidR="002E7E6D" w:rsidRDefault="002E7E6D" w:rsidP="002E7E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Облік і оподаткування</w:t>
            </w:r>
          </w:p>
        </w:tc>
        <w:tc>
          <w:tcPr>
            <w:tcW w:w="5754" w:type="dxa"/>
          </w:tcPr>
          <w:p w:rsidR="008D45A0" w:rsidRDefault="002E7E6D" w:rsidP="008D45A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0459E4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Українська мова та література</w:t>
            </w:r>
          </w:p>
          <w:p w:rsidR="008D45A0" w:rsidRDefault="002E7E6D" w:rsidP="008D45A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0459E4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Математика</w:t>
            </w:r>
            <w:r w:rsidR="008D45A0" w:rsidRPr="000459E4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</w:t>
            </w:r>
          </w:p>
          <w:p w:rsidR="002E7E6D" w:rsidRDefault="008D45A0" w:rsidP="008D45A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0459E4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uk-UA"/>
              </w:rPr>
              <w:t>Один з предметів на вибір:</w:t>
            </w:r>
            <w:r w:rsidRPr="000459E4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Історія України, Географія, Іноземна мова, Біо</w:t>
            </w:r>
            <w:r w:rsidR="009D367C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логія, Хімія, Фізика</w:t>
            </w:r>
          </w:p>
        </w:tc>
        <w:tc>
          <w:tcPr>
            <w:tcW w:w="1850" w:type="dxa"/>
          </w:tcPr>
          <w:p w:rsidR="008D45A0" w:rsidRDefault="002E7E6D" w:rsidP="008D45A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0459E4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0,25</w:t>
            </w:r>
          </w:p>
          <w:p w:rsidR="002E7E6D" w:rsidRDefault="008D45A0" w:rsidP="008D45A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0459E4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0,25</w:t>
            </w:r>
          </w:p>
          <w:p w:rsidR="008D45A0" w:rsidRDefault="008D45A0" w:rsidP="008D45A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0,4</w:t>
            </w:r>
          </w:p>
        </w:tc>
      </w:tr>
    </w:tbl>
    <w:p w:rsidR="00257858" w:rsidRPr="000459E4" w:rsidRDefault="008D45A0" w:rsidP="003628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Середній бал атестату* – 0,1</w:t>
      </w:r>
    </w:p>
    <w:p w:rsidR="009414C4" w:rsidRDefault="009414C4" w:rsidP="008D45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3628F9" w:rsidRDefault="003628F9" w:rsidP="008D4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*</w:t>
      </w:r>
      <w:r w:rsidRPr="000459E4"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  <w:t>Серед</w:t>
      </w:r>
      <w:r w:rsidR="008D45A0" w:rsidRPr="009414C4"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  <w:t xml:space="preserve">ній бал атестата розраховується </w:t>
      </w:r>
      <w:r w:rsidRPr="000459E4"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  <w:t>згідно</w:t>
      </w:r>
      <w:r w:rsidR="008D45A0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hyperlink r:id="rId6" w:history="1">
        <w:r w:rsidRPr="000459E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uk-UA"/>
          </w:rPr>
          <w:t>http://osvita.ua/consultations/bachelor/7132/</w:t>
        </w:r>
      </w:hyperlink>
    </w:p>
    <w:p w:rsidR="003628F9" w:rsidRPr="00576AB8" w:rsidRDefault="003628F9" w:rsidP="009B59D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</w:p>
    <w:p w:rsidR="00576AB8" w:rsidRPr="00494F88" w:rsidRDefault="00576AB8" w:rsidP="00576AB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uk-UA"/>
        </w:rPr>
      </w:pPr>
      <w:r w:rsidRPr="00494F8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uk-UA"/>
        </w:rPr>
        <w:t>Як формуватиметься конкурсний бал при вступі?</w:t>
      </w:r>
    </w:p>
    <w:p w:rsidR="00576AB8" w:rsidRDefault="00576AB8" w:rsidP="00576AB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</w:p>
    <w:p w:rsidR="00576AB8" w:rsidRDefault="00576AB8" w:rsidP="00576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576AB8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Конкурсний бал – це сума балів вступника за кожен предмет ЗНО та середній бал атестата, помножені на відповідні коефіцієнти. Наприклад, вступаючи на напрям підготовки «Облік і оподаткування», абітурієнт має подати результати ЗНО з української мови та літератури, математики та одного з предметів на вибір, припустимо, географії а також додаток до атестата. </w:t>
      </w:r>
    </w:p>
    <w:p w:rsidR="00576AB8" w:rsidRPr="00576AB8" w:rsidRDefault="00576AB8" w:rsidP="00576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576AB8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Розрахунок матиме вигляд:</w:t>
      </w:r>
    </w:p>
    <w:p w:rsidR="00576AB8" w:rsidRPr="00576AB8" w:rsidRDefault="00576AB8" w:rsidP="00576AB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576AB8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uk-UA"/>
        </w:rPr>
        <w:t xml:space="preserve">Конкурсний бал = (ЗНО «Українська мова та література» </w:t>
      </w:r>
      <w:r w:rsidR="009D367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uk-UA"/>
        </w:rPr>
        <w:t>×</w:t>
      </w:r>
      <w:r w:rsidRPr="00576AB8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uk-UA"/>
        </w:rPr>
        <w:t xml:space="preserve"> 0,25) + (ЗНО «Математика» </w:t>
      </w:r>
      <w:r w:rsidR="009D367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uk-UA"/>
        </w:rPr>
        <w:t>×</w:t>
      </w:r>
      <w:r w:rsidRPr="00576AB8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uk-UA"/>
        </w:rPr>
        <w:t xml:space="preserve"> 0,25) + (ЗНО «Географія» </w:t>
      </w:r>
      <w:r w:rsidR="009D367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uk-UA"/>
        </w:rPr>
        <w:t>×</w:t>
      </w:r>
      <w:r w:rsidRPr="00576AB8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uk-UA"/>
        </w:rPr>
        <w:t xml:space="preserve"> 0,4) + (середній бал атестата </w:t>
      </w:r>
      <w:r w:rsidR="009D367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uk-UA"/>
        </w:rPr>
        <w:t>×</w:t>
      </w:r>
      <w:r w:rsidRPr="00576AB8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uk-UA"/>
        </w:rPr>
        <w:t xml:space="preserve"> 0,1).</w:t>
      </w:r>
    </w:p>
    <w:p w:rsidR="009414C4" w:rsidRPr="00494F88" w:rsidRDefault="009414C4" w:rsidP="009B59D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uk-UA"/>
        </w:rPr>
      </w:pPr>
    </w:p>
    <w:p w:rsidR="009D367C" w:rsidRDefault="009D367C" w:rsidP="00494F8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uk-UA"/>
        </w:rPr>
      </w:pPr>
      <w:r w:rsidRPr="00494F8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uk-UA"/>
        </w:rPr>
        <w:t>Що таке «пріоритетність заяв» при вступі?</w:t>
      </w:r>
    </w:p>
    <w:p w:rsidR="00494F88" w:rsidRPr="00494F88" w:rsidRDefault="00494F88" w:rsidP="00494F8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uk-UA"/>
        </w:rPr>
      </w:pPr>
    </w:p>
    <w:p w:rsidR="009D367C" w:rsidRPr="009D367C" w:rsidRDefault="009D367C" w:rsidP="00494F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9D367C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Абітурієнт, подаючи заяви на вступ, вказує, яка з них для нього є пріоритетною, ставлячи на ній позначку «1». На менш пріоритетній – цифру «2», «3» тощо. Якщо він не потрапляє на найбільш пріоритетну спеціальність зі своїм рейтинговим балом, система автоматично зараховує такого студента до другого за пріоритетністю ВНЗ, третього і так далі. Якщо ж він потрапляє за своїми балами до «пріоритету №1», то всі його інші заяви автоматично анулюються. Фактично, абітурієнту пропонують одне місце за найвищим із тих пріоритетів, за яким він проходить на місце державного замовлення.</w:t>
      </w:r>
    </w:p>
    <w:p w:rsidR="0086038F" w:rsidRDefault="0086038F" w:rsidP="009B59D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</w:p>
    <w:p w:rsidR="000459E4" w:rsidRPr="000459E4" w:rsidRDefault="000459E4" w:rsidP="005862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ТЕРМІН НАВЧАННЯ</w:t>
      </w:r>
      <w:r w:rsidR="004707B7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– 4 РОКИ</w:t>
      </w:r>
    </w:p>
    <w:p w:rsidR="000459E4" w:rsidRPr="000459E4" w:rsidRDefault="000459E4" w:rsidP="004B06B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lastRenderedPageBreak/>
        <w:t>Річна вартість</w:t>
      </w:r>
      <w:r w:rsidR="005862F2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навчання для вступників</w:t>
      </w:r>
      <w:r w:rsidR="005862F2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2020 року</w:t>
      </w:r>
      <w:r w:rsidR="005862F2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складає</w:t>
      </w:r>
      <w:r w:rsidR="005862F2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22900 </w:t>
      </w:r>
      <w:proofErr w:type="spellStart"/>
      <w:r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грн</w:t>
      </w:r>
      <w:proofErr w:type="spellEnd"/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, а для вступників</w:t>
      </w:r>
      <w:r w:rsidR="005862F2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2021 року</w:t>
      </w:r>
      <w:r w:rsidR="005862F2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0459E4">
        <w:rPr>
          <w:rFonts w:ascii="Times New Roman" w:eastAsia="Times New Roman" w:hAnsi="Times New Roman" w:cs="Times New Roman"/>
          <w:sz w:val="32"/>
          <w:szCs w:val="32"/>
          <w:lang w:eastAsia="uk-UA"/>
        </w:rPr>
        <w:t>вона буде визначена до</w:t>
      </w:r>
      <w:r w:rsidR="005862F2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0459E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червня 2021 року.</w:t>
      </w:r>
    </w:p>
    <w:p w:rsidR="004B06B8" w:rsidRDefault="004B06B8" w:rsidP="004B06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uk-UA"/>
        </w:rPr>
      </w:pPr>
      <w:bookmarkStart w:id="0" w:name="_GoBack"/>
      <w:bookmarkEnd w:id="0"/>
    </w:p>
    <w:sectPr w:rsidR="004B06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bril Fatfa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0AA"/>
    <w:multiLevelType w:val="hybridMultilevel"/>
    <w:tmpl w:val="2B5A79B4"/>
    <w:lvl w:ilvl="0" w:tplc="F7DE87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32"/>
        <w:szCs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C01DD"/>
    <w:multiLevelType w:val="hybridMultilevel"/>
    <w:tmpl w:val="2B5A79B4"/>
    <w:lvl w:ilvl="0" w:tplc="F7DE87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32"/>
        <w:szCs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7176"/>
    <w:multiLevelType w:val="hybridMultilevel"/>
    <w:tmpl w:val="984E7AB6"/>
    <w:lvl w:ilvl="0" w:tplc="F7DE87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32"/>
        <w:szCs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87A1E"/>
    <w:multiLevelType w:val="multilevel"/>
    <w:tmpl w:val="5B5A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54"/>
    <w:rsid w:val="000459E4"/>
    <w:rsid w:val="00075085"/>
    <w:rsid w:val="001434DB"/>
    <w:rsid w:val="00182103"/>
    <w:rsid w:val="001C11C3"/>
    <w:rsid w:val="001F62D6"/>
    <w:rsid w:val="002112AC"/>
    <w:rsid w:val="00223440"/>
    <w:rsid w:val="00257858"/>
    <w:rsid w:val="002E7E6D"/>
    <w:rsid w:val="00327423"/>
    <w:rsid w:val="003628F9"/>
    <w:rsid w:val="00366F87"/>
    <w:rsid w:val="003C08ED"/>
    <w:rsid w:val="004707B7"/>
    <w:rsid w:val="004814F9"/>
    <w:rsid w:val="00494F88"/>
    <w:rsid w:val="004B06B8"/>
    <w:rsid w:val="00576AB8"/>
    <w:rsid w:val="005862F2"/>
    <w:rsid w:val="00716BF8"/>
    <w:rsid w:val="00720E26"/>
    <w:rsid w:val="00770FFB"/>
    <w:rsid w:val="0086038F"/>
    <w:rsid w:val="008C085C"/>
    <w:rsid w:val="008D45A0"/>
    <w:rsid w:val="00921BD8"/>
    <w:rsid w:val="009414C4"/>
    <w:rsid w:val="009B59DF"/>
    <w:rsid w:val="009C110E"/>
    <w:rsid w:val="009D367C"/>
    <w:rsid w:val="009F2D5C"/>
    <w:rsid w:val="00A1503C"/>
    <w:rsid w:val="00A85A28"/>
    <w:rsid w:val="00AD5C28"/>
    <w:rsid w:val="00AD7B61"/>
    <w:rsid w:val="00C03E54"/>
    <w:rsid w:val="00C17DAF"/>
    <w:rsid w:val="00E86405"/>
    <w:rsid w:val="00EA6040"/>
    <w:rsid w:val="00F43521"/>
    <w:rsid w:val="00FE24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038F"/>
    <w:pPr>
      <w:ind w:left="720"/>
      <w:contextualSpacing/>
    </w:pPr>
  </w:style>
  <w:style w:type="table" w:styleId="a6">
    <w:name w:val="Table Grid"/>
    <w:basedOn w:val="a1"/>
    <w:uiPriority w:val="59"/>
    <w:rsid w:val="002E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038F"/>
    <w:pPr>
      <w:ind w:left="720"/>
      <w:contextualSpacing/>
    </w:pPr>
  </w:style>
  <w:style w:type="table" w:styleId="a6">
    <w:name w:val="Table Grid"/>
    <w:basedOn w:val="a1"/>
    <w:uiPriority w:val="59"/>
    <w:rsid w:val="002E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382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646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93460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1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67982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5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364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5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9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1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26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56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98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22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88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23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23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41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83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13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25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1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48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33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04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46930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7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55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378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75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198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184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02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8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97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2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9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6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consultations/bachelor/713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2054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3</cp:revision>
  <dcterms:created xsi:type="dcterms:W3CDTF">2021-05-07T16:23:00Z</dcterms:created>
  <dcterms:modified xsi:type="dcterms:W3CDTF">2021-05-07T16:38:00Z</dcterms:modified>
</cp:coreProperties>
</file>