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C3" w:rsidRPr="00770D85" w:rsidRDefault="00007DC3" w:rsidP="00007DC3"/>
    <w:p w:rsidR="00007DC3" w:rsidRPr="00770D85" w:rsidRDefault="00007DC3" w:rsidP="00007DC3">
      <w:pPr>
        <w:ind w:left="120"/>
        <w:jc w:val="center"/>
        <w:rPr>
          <w:sz w:val="28"/>
          <w:szCs w:val="28"/>
        </w:rPr>
      </w:pPr>
      <w:r w:rsidRPr="00770D85">
        <w:rPr>
          <w:sz w:val="28"/>
          <w:szCs w:val="28"/>
        </w:rPr>
        <w:t>МІНІСТЕРСТВО ОСВІТИ І НАУКИ УКРАЇНИ</w:t>
      </w:r>
    </w:p>
    <w:p w:rsidR="00007DC3" w:rsidRPr="00770D85" w:rsidRDefault="00007DC3" w:rsidP="00007DC3">
      <w:pPr>
        <w:ind w:left="120"/>
        <w:jc w:val="center"/>
        <w:rPr>
          <w:b/>
          <w:sz w:val="28"/>
          <w:szCs w:val="28"/>
        </w:rPr>
      </w:pPr>
      <w:r w:rsidRPr="00770D85">
        <w:rPr>
          <w:b/>
          <w:sz w:val="28"/>
          <w:szCs w:val="28"/>
        </w:rPr>
        <w:t xml:space="preserve">Чернівецький національний університет </w:t>
      </w:r>
    </w:p>
    <w:p w:rsidR="00007DC3" w:rsidRPr="00770D85" w:rsidRDefault="00007DC3" w:rsidP="00007DC3">
      <w:pPr>
        <w:ind w:left="120"/>
        <w:jc w:val="center"/>
        <w:rPr>
          <w:b/>
          <w:sz w:val="28"/>
          <w:szCs w:val="28"/>
        </w:rPr>
      </w:pPr>
      <w:r w:rsidRPr="00770D85">
        <w:rPr>
          <w:b/>
          <w:sz w:val="28"/>
          <w:szCs w:val="28"/>
        </w:rPr>
        <w:t>імені Юрія Федьковича</w:t>
      </w:r>
    </w:p>
    <w:p w:rsidR="00007DC3" w:rsidRPr="00770D85" w:rsidRDefault="00007DC3" w:rsidP="00007DC3">
      <w:pPr>
        <w:ind w:left="120"/>
        <w:jc w:val="center"/>
      </w:pPr>
    </w:p>
    <w:p w:rsidR="00007DC3" w:rsidRPr="00770D85" w:rsidRDefault="00007DC3" w:rsidP="00007DC3">
      <w:pPr>
        <w:ind w:left="120"/>
        <w:jc w:val="center"/>
      </w:pPr>
    </w:p>
    <w:p w:rsidR="00007DC3" w:rsidRPr="00770D85" w:rsidRDefault="00007DC3" w:rsidP="00007DC3">
      <w:pPr>
        <w:ind w:left="120"/>
        <w:jc w:val="center"/>
      </w:pPr>
    </w:p>
    <w:p w:rsidR="00007DC3" w:rsidRPr="00770D85" w:rsidRDefault="00007DC3" w:rsidP="00007DC3">
      <w:pPr>
        <w:ind w:left="120"/>
        <w:jc w:val="center"/>
      </w:pPr>
    </w:p>
    <w:p w:rsidR="00007DC3" w:rsidRPr="00770D85" w:rsidRDefault="00007DC3" w:rsidP="00007DC3">
      <w:pPr>
        <w:ind w:left="120"/>
        <w:jc w:val="center"/>
      </w:pPr>
    </w:p>
    <w:p w:rsidR="00007DC3" w:rsidRPr="00770D85" w:rsidRDefault="00007DC3" w:rsidP="00007DC3">
      <w:pPr>
        <w:ind w:left="120"/>
        <w:jc w:val="center"/>
      </w:pPr>
    </w:p>
    <w:p w:rsidR="00007DC3" w:rsidRPr="00770D85" w:rsidRDefault="00007DC3" w:rsidP="00007DC3">
      <w:pPr>
        <w:ind w:left="120"/>
        <w:jc w:val="center"/>
      </w:pPr>
    </w:p>
    <w:p w:rsidR="00007DC3" w:rsidRPr="00770D85" w:rsidRDefault="00007DC3" w:rsidP="00007DC3">
      <w:pPr>
        <w:ind w:left="120"/>
        <w:jc w:val="center"/>
      </w:pPr>
    </w:p>
    <w:p w:rsidR="00007DC3" w:rsidRPr="00770D85" w:rsidRDefault="00007DC3" w:rsidP="00007DC3">
      <w:pPr>
        <w:ind w:left="120"/>
        <w:jc w:val="center"/>
      </w:pPr>
    </w:p>
    <w:p w:rsidR="00007DC3" w:rsidRPr="00770D85" w:rsidRDefault="00007DC3" w:rsidP="00007DC3">
      <w:pPr>
        <w:ind w:left="120"/>
        <w:jc w:val="center"/>
        <w:rPr>
          <w:b/>
          <w:sz w:val="28"/>
          <w:szCs w:val="28"/>
        </w:rPr>
      </w:pPr>
      <w:r w:rsidRPr="00770D85">
        <w:rPr>
          <w:b/>
          <w:sz w:val="28"/>
          <w:szCs w:val="28"/>
        </w:rPr>
        <w:t>ОСВІТНЬО-ПРОФЕСІЙНА ПРОГРАМА</w:t>
      </w:r>
    </w:p>
    <w:p w:rsidR="00007DC3" w:rsidRPr="00770D85" w:rsidRDefault="00007DC3" w:rsidP="00007DC3">
      <w:pPr>
        <w:spacing w:line="480" w:lineRule="exact"/>
        <w:ind w:left="120"/>
        <w:jc w:val="center"/>
        <w:rPr>
          <w:rStyle w:val="22"/>
          <w:b w:val="0"/>
          <w:bCs w:val="0"/>
          <w:sz w:val="28"/>
          <w:szCs w:val="28"/>
        </w:rPr>
      </w:pPr>
      <w:r w:rsidRPr="00770D85">
        <w:rPr>
          <w:b/>
          <w:sz w:val="28"/>
          <w:szCs w:val="28"/>
        </w:rPr>
        <w:t>«</w:t>
      </w:r>
      <w:r w:rsidRPr="00770D85">
        <w:rPr>
          <w:b/>
          <w:sz w:val="28"/>
          <w:szCs w:val="28"/>
          <w:u w:val="single"/>
        </w:rPr>
        <w:t>Управління персоналом та економіка праці</w:t>
      </w:r>
      <w:r w:rsidRPr="00770D85">
        <w:rPr>
          <w:b/>
          <w:sz w:val="28"/>
          <w:szCs w:val="28"/>
        </w:rPr>
        <w:t>»</w:t>
      </w:r>
      <w:r w:rsidRPr="00770D85">
        <w:rPr>
          <w:b/>
          <w:sz w:val="28"/>
          <w:szCs w:val="28"/>
        </w:rPr>
        <w:br/>
        <w:t>Першого рівня вищої освіти</w:t>
      </w:r>
      <w:r w:rsidRPr="00770D85">
        <w:rPr>
          <w:b/>
          <w:sz w:val="28"/>
          <w:szCs w:val="28"/>
        </w:rPr>
        <w:br/>
        <w:t xml:space="preserve">за спеціальністю </w:t>
      </w:r>
      <w:r w:rsidRPr="00770D85">
        <w:rPr>
          <w:b/>
          <w:sz w:val="28"/>
          <w:szCs w:val="28"/>
          <w:u w:val="single"/>
        </w:rPr>
        <w:t>051 “Економіка”</w:t>
      </w:r>
      <w:r w:rsidRPr="00770D85">
        <w:rPr>
          <w:rStyle w:val="22"/>
          <w:b w:val="0"/>
          <w:bCs w:val="0"/>
          <w:sz w:val="28"/>
          <w:szCs w:val="28"/>
        </w:rPr>
        <w:br/>
      </w:r>
      <w:r w:rsidRPr="00770D85">
        <w:rPr>
          <w:b/>
          <w:sz w:val="28"/>
          <w:szCs w:val="28"/>
        </w:rPr>
        <w:t xml:space="preserve">галузі знань </w:t>
      </w:r>
      <w:r w:rsidRPr="00770D85">
        <w:rPr>
          <w:b/>
          <w:sz w:val="28"/>
          <w:szCs w:val="28"/>
          <w:u w:val="single"/>
        </w:rPr>
        <w:t>05 “Соціальні та поведінкові науки”</w:t>
      </w:r>
      <w:r w:rsidRPr="00770D85">
        <w:rPr>
          <w:rStyle w:val="22"/>
          <w:b w:val="0"/>
          <w:bCs w:val="0"/>
          <w:sz w:val="28"/>
          <w:szCs w:val="28"/>
        </w:rPr>
        <w:br/>
      </w:r>
      <w:r w:rsidRPr="00770D85">
        <w:rPr>
          <w:b/>
          <w:sz w:val="28"/>
          <w:szCs w:val="28"/>
        </w:rPr>
        <w:t xml:space="preserve">Кваліфікація: </w:t>
      </w:r>
      <w:r w:rsidRPr="00770D85">
        <w:rPr>
          <w:b/>
          <w:sz w:val="28"/>
          <w:szCs w:val="28"/>
          <w:u w:val="single"/>
        </w:rPr>
        <w:t>Б</w:t>
      </w:r>
      <w:r w:rsidRPr="00D11908">
        <w:rPr>
          <w:rStyle w:val="22"/>
          <w:bCs w:val="0"/>
          <w:sz w:val="28"/>
          <w:szCs w:val="28"/>
        </w:rPr>
        <w:t>акалавр</w:t>
      </w:r>
    </w:p>
    <w:p w:rsidR="00007DC3" w:rsidRPr="00770D85" w:rsidRDefault="00007DC3" w:rsidP="00007DC3">
      <w:pPr>
        <w:spacing w:line="480" w:lineRule="exact"/>
        <w:ind w:left="120"/>
        <w:jc w:val="center"/>
      </w:pPr>
    </w:p>
    <w:p w:rsidR="00007DC3" w:rsidRPr="00770D85" w:rsidRDefault="00007DC3" w:rsidP="00007DC3">
      <w:pPr>
        <w:spacing w:line="480" w:lineRule="exact"/>
        <w:ind w:left="120"/>
        <w:jc w:val="center"/>
      </w:pPr>
    </w:p>
    <w:p w:rsidR="00007DC3" w:rsidRPr="00770D85" w:rsidRDefault="00007DC3" w:rsidP="00007DC3">
      <w:pPr>
        <w:spacing w:line="480" w:lineRule="exact"/>
        <w:ind w:left="120"/>
        <w:jc w:val="center"/>
      </w:pPr>
    </w:p>
    <w:tbl>
      <w:tblPr>
        <w:tblW w:w="0" w:type="auto"/>
        <w:tblInd w:w="4361" w:type="dxa"/>
        <w:tblLook w:val="04A0" w:firstRow="1" w:lastRow="0" w:firstColumn="1" w:lastColumn="0" w:noHBand="0" w:noVBand="1"/>
      </w:tblPr>
      <w:tblGrid>
        <w:gridCol w:w="5494"/>
      </w:tblGrid>
      <w:tr w:rsidR="00007DC3" w:rsidRPr="00770D85" w:rsidTr="00EE0FCD">
        <w:tc>
          <w:tcPr>
            <w:tcW w:w="5494" w:type="dxa"/>
            <w:shd w:val="clear" w:color="auto" w:fill="auto"/>
          </w:tcPr>
          <w:p w:rsidR="00007DC3" w:rsidRPr="00770D85" w:rsidRDefault="00007DC3" w:rsidP="00EE0FCD">
            <w:r w:rsidRPr="00770D85">
              <w:t>ЗАТВЕРДЖЕНО ВЧЕНОЮ</w:t>
            </w:r>
            <w:r>
              <w:t xml:space="preserve"> </w:t>
            </w:r>
            <w:r w:rsidRPr="00770D85">
              <w:t>РАДОЮ</w:t>
            </w:r>
          </w:p>
          <w:p w:rsidR="00007DC3" w:rsidRPr="00770D85" w:rsidRDefault="00007DC3" w:rsidP="00EE0FCD">
            <w:r w:rsidRPr="00770D85">
              <w:t>Голова вченої ради</w:t>
            </w:r>
          </w:p>
          <w:p w:rsidR="00007DC3" w:rsidRPr="00770D85" w:rsidRDefault="00007DC3" w:rsidP="00EE0FCD">
            <w:r w:rsidRPr="00770D85">
              <w:t>_______________________________</w:t>
            </w:r>
          </w:p>
          <w:p w:rsidR="00007DC3" w:rsidRPr="00770D85" w:rsidRDefault="00007DC3" w:rsidP="00EE0FCD">
            <w:pPr>
              <w:tabs>
                <w:tab w:val="left" w:leader="underscore" w:pos="6110"/>
                <w:tab w:val="left" w:leader="underscore" w:pos="7192"/>
                <w:tab w:val="left" w:leader="underscore" w:pos="8599"/>
              </w:tabs>
            </w:pPr>
            <w:r w:rsidRPr="00770D85">
              <w:t>(протокол №___від «___» _____________________20</w:t>
            </w:r>
            <w:r>
              <w:t>21</w:t>
            </w:r>
            <w:r w:rsidRPr="00770D85">
              <w:t xml:space="preserve"> р.)</w:t>
            </w:r>
          </w:p>
          <w:p w:rsidR="00007DC3" w:rsidRPr="00770D85" w:rsidRDefault="00007DC3" w:rsidP="00EE0FCD">
            <w:r w:rsidRPr="00770D85">
              <w:t>Освітня програма вводиться в дію з ___________20</w:t>
            </w:r>
            <w:r>
              <w:t>21</w:t>
            </w:r>
            <w:r w:rsidRPr="00770D85">
              <w:t xml:space="preserve"> р.</w:t>
            </w:r>
          </w:p>
          <w:p w:rsidR="00007DC3" w:rsidRPr="00770D85" w:rsidRDefault="00007DC3" w:rsidP="00EE0FCD">
            <w:pPr>
              <w:tabs>
                <w:tab w:val="left" w:leader="underscore" w:pos="7682"/>
                <w:tab w:val="left" w:leader="underscore" w:pos="9516"/>
              </w:tabs>
            </w:pPr>
            <w:r w:rsidRPr="00770D85">
              <w:t>Ректор  Петришин Р./ __________________________/</w:t>
            </w:r>
          </w:p>
          <w:p w:rsidR="00007DC3" w:rsidRPr="00770D85" w:rsidRDefault="00007DC3" w:rsidP="00EE0FCD">
            <w:r w:rsidRPr="00770D85">
              <w:t>(наказ №</w:t>
            </w:r>
            <w:r w:rsidRPr="00770D85">
              <w:tab/>
              <w:t>від «____» _____________________20</w:t>
            </w:r>
            <w:r>
              <w:t>21</w:t>
            </w:r>
            <w:r w:rsidRPr="00770D85">
              <w:t xml:space="preserve"> р.)</w:t>
            </w:r>
          </w:p>
        </w:tc>
      </w:tr>
    </w:tbl>
    <w:p w:rsidR="00007DC3" w:rsidRPr="00770D85" w:rsidRDefault="00007DC3" w:rsidP="00007DC3">
      <w:pPr>
        <w:spacing w:line="485" w:lineRule="exact"/>
      </w:pPr>
    </w:p>
    <w:p w:rsidR="00007DC3" w:rsidRPr="00770D85" w:rsidRDefault="00007DC3" w:rsidP="00007DC3">
      <w:pPr>
        <w:tabs>
          <w:tab w:val="left" w:leader="underscore" w:pos="8599"/>
        </w:tabs>
        <w:spacing w:line="360" w:lineRule="auto"/>
        <w:ind w:left="3420"/>
        <w:jc w:val="both"/>
      </w:pPr>
    </w:p>
    <w:p w:rsidR="00007DC3" w:rsidRPr="00770D85" w:rsidRDefault="00007DC3" w:rsidP="00007DC3">
      <w:pPr>
        <w:tabs>
          <w:tab w:val="left" w:leader="underscore" w:pos="6110"/>
          <w:tab w:val="left" w:leader="underscore" w:pos="7192"/>
          <w:tab w:val="left" w:leader="underscore" w:pos="8599"/>
        </w:tabs>
        <w:spacing w:line="360" w:lineRule="auto"/>
        <w:ind w:left="4600"/>
        <w:jc w:val="both"/>
      </w:pPr>
    </w:p>
    <w:p w:rsidR="00007DC3" w:rsidRPr="00770D85" w:rsidRDefault="00007DC3" w:rsidP="00007DC3">
      <w:pPr>
        <w:tabs>
          <w:tab w:val="left" w:leader="underscore" w:pos="6110"/>
          <w:tab w:val="left" w:leader="underscore" w:pos="7192"/>
          <w:tab w:val="left" w:leader="underscore" w:pos="8599"/>
        </w:tabs>
        <w:spacing w:line="360" w:lineRule="auto"/>
        <w:ind w:left="4600"/>
        <w:jc w:val="both"/>
      </w:pPr>
    </w:p>
    <w:p w:rsidR="00007DC3" w:rsidRPr="00770D85" w:rsidRDefault="00007DC3" w:rsidP="00007DC3">
      <w:pPr>
        <w:pStyle w:val="90"/>
        <w:shd w:val="clear" w:color="auto" w:fill="auto"/>
        <w:spacing w:before="0"/>
        <w:ind w:left="120"/>
      </w:pPr>
    </w:p>
    <w:p w:rsidR="00007DC3" w:rsidRPr="00770D85" w:rsidRDefault="00007DC3" w:rsidP="00007DC3">
      <w:pPr>
        <w:pStyle w:val="90"/>
        <w:shd w:val="clear" w:color="auto" w:fill="auto"/>
        <w:spacing w:before="0"/>
        <w:ind w:left="120"/>
      </w:pPr>
    </w:p>
    <w:p w:rsidR="00007DC3" w:rsidRPr="00770D85" w:rsidRDefault="00007DC3" w:rsidP="00007DC3">
      <w:pPr>
        <w:pStyle w:val="90"/>
        <w:shd w:val="clear" w:color="auto" w:fill="auto"/>
        <w:spacing w:before="0"/>
        <w:ind w:left="120"/>
      </w:pPr>
    </w:p>
    <w:p w:rsidR="00007DC3" w:rsidRPr="00770D85" w:rsidRDefault="00007DC3" w:rsidP="00007DC3">
      <w:pPr>
        <w:pStyle w:val="90"/>
        <w:shd w:val="clear" w:color="auto" w:fill="auto"/>
        <w:spacing w:before="0"/>
        <w:ind w:left="120"/>
      </w:pPr>
      <w:r w:rsidRPr="00770D85">
        <w:t>Чернівці 20</w:t>
      </w:r>
      <w:r>
        <w:t>21</w:t>
      </w:r>
      <w:r w:rsidRPr="00770D85">
        <w:t xml:space="preserve"> р.</w:t>
      </w:r>
    </w:p>
    <w:p w:rsidR="00007DC3" w:rsidRPr="00167E25" w:rsidRDefault="00007DC3" w:rsidP="00007DC3">
      <w:pPr>
        <w:jc w:val="center"/>
        <w:rPr>
          <w:b/>
          <w:sz w:val="28"/>
          <w:szCs w:val="28"/>
        </w:rPr>
      </w:pPr>
      <w:r w:rsidRPr="00770D85">
        <w:br w:type="page"/>
      </w:r>
      <w:r w:rsidRPr="00167E25">
        <w:rPr>
          <w:b/>
          <w:sz w:val="28"/>
          <w:szCs w:val="28"/>
        </w:rPr>
        <w:lastRenderedPageBreak/>
        <w:t>ЛИСТ ПОГОДЖЕННЯ</w:t>
      </w:r>
    </w:p>
    <w:p w:rsidR="00007DC3" w:rsidRPr="00167E25" w:rsidRDefault="00007DC3" w:rsidP="00007DC3">
      <w:pPr>
        <w:jc w:val="center"/>
        <w:rPr>
          <w:b/>
          <w:sz w:val="28"/>
          <w:szCs w:val="28"/>
        </w:rPr>
      </w:pPr>
      <w:r w:rsidRPr="00167E25">
        <w:rPr>
          <w:b/>
          <w:sz w:val="28"/>
          <w:szCs w:val="28"/>
        </w:rPr>
        <w:t>освітньо-професійної програми</w:t>
      </w:r>
    </w:p>
    <w:p w:rsidR="00007DC3" w:rsidRDefault="00007DC3" w:rsidP="00007DC3">
      <w:pPr>
        <w:jc w:val="center"/>
        <w:rPr>
          <w:b/>
          <w:sz w:val="28"/>
          <w:szCs w:val="28"/>
        </w:rPr>
      </w:pPr>
    </w:p>
    <w:p w:rsidR="00007DC3" w:rsidRPr="00167E25" w:rsidRDefault="00007DC3" w:rsidP="00007DC3">
      <w:pPr>
        <w:jc w:val="center"/>
        <w:rPr>
          <w:b/>
          <w:sz w:val="28"/>
          <w:szCs w:val="28"/>
        </w:rPr>
      </w:pPr>
    </w:p>
    <w:p w:rsidR="00007DC3" w:rsidRPr="0086118F" w:rsidRDefault="00007DC3" w:rsidP="00007DC3">
      <w:pPr>
        <w:jc w:val="both"/>
        <w:rPr>
          <w:b/>
          <w:sz w:val="28"/>
          <w:szCs w:val="28"/>
        </w:rPr>
      </w:pPr>
      <w:r w:rsidRPr="0086118F">
        <w:rPr>
          <w:b/>
          <w:sz w:val="28"/>
          <w:szCs w:val="28"/>
        </w:rPr>
        <w:t xml:space="preserve">" РОЗРОБЛЕНО " </w:t>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t>" УХВАЛЕНО "</w:t>
      </w:r>
    </w:p>
    <w:p w:rsidR="00007DC3" w:rsidRPr="0086118F" w:rsidRDefault="00007DC3" w:rsidP="00007DC3">
      <w:pPr>
        <w:ind w:left="5664" w:hanging="5664"/>
        <w:jc w:val="both"/>
        <w:rPr>
          <w:b/>
          <w:sz w:val="28"/>
          <w:szCs w:val="28"/>
        </w:rPr>
      </w:pPr>
      <w:r w:rsidRPr="0086118F">
        <w:rPr>
          <w:b/>
          <w:sz w:val="28"/>
          <w:szCs w:val="28"/>
        </w:rPr>
        <w:t xml:space="preserve">Робочою групою ______________ </w:t>
      </w:r>
      <w:r w:rsidRPr="0086118F">
        <w:rPr>
          <w:b/>
          <w:sz w:val="28"/>
          <w:szCs w:val="28"/>
        </w:rPr>
        <w:tab/>
      </w:r>
      <w:r w:rsidRPr="0086118F">
        <w:rPr>
          <w:b/>
          <w:sz w:val="28"/>
          <w:szCs w:val="28"/>
        </w:rPr>
        <w:tab/>
      </w:r>
      <w:r w:rsidRPr="0086118F">
        <w:rPr>
          <w:b/>
          <w:sz w:val="28"/>
          <w:szCs w:val="28"/>
        </w:rPr>
        <w:tab/>
        <w:t xml:space="preserve">на засіданні кафедри </w:t>
      </w:r>
      <w:r>
        <w:rPr>
          <w:b/>
          <w:sz w:val="28"/>
          <w:szCs w:val="28"/>
        </w:rPr>
        <w:t>бізнесу</w:t>
      </w:r>
      <w:r w:rsidRPr="0086118F">
        <w:rPr>
          <w:b/>
          <w:sz w:val="28"/>
          <w:szCs w:val="28"/>
        </w:rPr>
        <w:t xml:space="preserve"> та управління персоналом</w:t>
      </w:r>
    </w:p>
    <w:p w:rsidR="00007DC3" w:rsidRPr="0086118F" w:rsidRDefault="00007DC3" w:rsidP="00007DC3">
      <w:pPr>
        <w:jc w:val="both"/>
        <w:rPr>
          <w:b/>
          <w:sz w:val="28"/>
          <w:szCs w:val="28"/>
        </w:rPr>
      </w:pPr>
      <w:r w:rsidRPr="0086118F">
        <w:rPr>
          <w:b/>
          <w:sz w:val="28"/>
          <w:szCs w:val="28"/>
        </w:rPr>
        <w:t xml:space="preserve">ЧНУ ім. Юрія Федьковича </w:t>
      </w:r>
      <w:r w:rsidRPr="0086118F">
        <w:rPr>
          <w:b/>
          <w:sz w:val="28"/>
          <w:szCs w:val="28"/>
        </w:rPr>
        <w:tab/>
      </w:r>
      <w:r w:rsidRPr="0086118F">
        <w:rPr>
          <w:b/>
          <w:sz w:val="28"/>
          <w:szCs w:val="28"/>
        </w:rPr>
        <w:tab/>
      </w:r>
      <w:r w:rsidRPr="0086118F">
        <w:rPr>
          <w:b/>
          <w:sz w:val="28"/>
          <w:szCs w:val="28"/>
        </w:rPr>
        <w:tab/>
      </w:r>
      <w:r w:rsidRPr="0086118F">
        <w:rPr>
          <w:b/>
          <w:sz w:val="28"/>
          <w:szCs w:val="28"/>
        </w:rPr>
        <w:tab/>
        <w:t>ЧНУ ім. Юрія Федьковича</w:t>
      </w:r>
    </w:p>
    <w:p w:rsidR="00007DC3" w:rsidRPr="0086118F" w:rsidRDefault="00007DC3" w:rsidP="00007DC3">
      <w:pPr>
        <w:jc w:val="both"/>
        <w:rPr>
          <w:b/>
          <w:sz w:val="28"/>
          <w:szCs w:val="28"/>
        </w:rPr>
      </w:pPr>
      <w:r w:rsidRPr="0086118F">
        <w:rPr>
          <w:b/>
          <w:sz w:val="28"/>
          <w:szCs w:val="28"/>
        </w:rPr>
        <w:t xml:space="preserve">Керівник робочої групи </w:t>
      </w:r>
      <w:r w:rsidRPr="0086118F">
        <w:rPr>
          <w:b/>
          <w:sz w:val="28"/>
          <w:szCs w:val="28"/>
        </w:rPr>
        <w:tab/>
      </w:r>
      <w:r w:rsidRPr="0086118F">
        <w:rPr>
          <w:b/>
          <w:sz w:val="28"/>
          <w:szCs w:val="28"/>
        </w:rPr>
        <w:tab/>
      </w:r>
      <w:r w:rsidRPr="0086118F">
        <w:rPr>
          <w:b/>
          <w:sz w:val="28"/>
          <w:szCs w:val="28"/>
        </w:rPr>
        <w:tab/>
      </w:r>
      <w:r w:rsidRPr="0086118F">
        <w:rPr>
          <w:b/>
          <w:sz w:val="28"/>
          <w:szCs w:val="28"/>
        </w:rPr>
        <w:tab/>
        <w:t>Протокол № 10</w:t>
      </w:r>
    </w:p>
    <w:p w:rsidR="00007DC3" w:rsidRPr="0086118F" w:rsidRDefault="00007DC3" w:rsidP="00007DC3">
      <w:pPr>
        <w:jc w:val="both"/>
        <w:rPr>
          <w:b/>
          <w:sz w:val="28"/>
          <w:szCs w:val="28"/>
        </w:rPr>
      </w:pPr>
      <w:r w:rsidRPr="0086118F">
        <w:rPr>
          <w:b/>
          <w:sz w:val="28"/>
          <w:szCs w:val="28"/>
        </w:rPr>
        <w:t xml:space="preserve">______________ __________________ </w:t>
      </w:r>
      <w:r w:rsidRPr="0086118F">
        <w:rPr>
          <w:b/>
          <w:sz w:val="28"/>
          <w:szCs w:val="28"/>
        </w:rPr>
        <w:tab/>
      </w:r>
      <w:r w:rsidRPr="0086118F">
        <w:rPr>
          <w:b/>
          <w:sz w:val="28"/>
          <w:szCs w:val="28"/>
        </w:rPr>
        <w:tab/>
        <w:t>від «</w:t>
      </w:r>
      <w:r>
        <w:rPr>
          <w:b/>
          <w:sz w:val="28"/>
          <w:szCs w:val="28"/>
        </w:rPr>
        <w:t>31</w:t>
      </w:r>
      <w:r w:rsidRPr="0086118F">
        <w:rPr>
          <w:b/>
          <w:sz w:val="28"/>
          <w:szCs w:val="28"/>
        </w:rPr>
        <w:t xml:space="preserve">» </w:t>
      </w:r>
      <w:r>
        <w:rPr>
          <w:b/>
          <w:sz w:val="28"/>
          <w:szCs w:val="28"/>
        </w:rPr>
        <w:t>березня</w:t>
      </w:r>
      <w:r w:rsidRPr="0086118F">
        <w:rPr>
          <w:b/>
          <w:sz w:val="28"/>
          <w:szCs w:val="28"/>
        </w:rPr>
        <w:t xml:space="preserve"> 202</w:t>
      </w:r>
      <w:r>
        <w:rPr>
          <w:b/>
          <w:sz w:val="28"/>
          <w:szCs w:val="28"/>
        </w:rPr>
        <w:t>1</w:t>
      </w:r>
      <w:r w:rsidRPr="0086118F">
        <w:rPr>
          <w:b/>
          <w:sz w:val="28"/>
          <w:szCs w:val="28"/>
        </w:rPr>
        <w:t xml:space="preserve"> р.</w:t>
      </w:r>
    </w:p>
    <w:p w:rsidR="00007DC3" w:rsidRPr="0086118F" w:rsidRDefault="00007DC3" w:rsidP="00007DC3">
      <w:pPr>
        <w:jc w:val="both"/>
        <w:rPr>
          <w:b/>
          <w:sz w:val="28"/>
          <w:szCs w:val="28"/>
        </w:rPr>
      </w:pPr>
    </w:p>
    <w:p w:rsidR="00007DC3" w:rsidRPr="0086118F" w:rsidRDefault="00007DC3" w:rsidP="00007DC3">
      <w:pPr>
        <w:jc w:val="both"/>
        <w:rPr>
          <w:b/>
          <w:sz w:val="28"/>
          <w:szCs w:val="28"/>
        </w:rPr>
      </w:pPr>
      <w:r w:rsidRPr="0086118F">
        <w:rPr>
          <w:b/>
          <w:sz w:val="28"/>
          <w:szCs w:val="28"/>
        </w:rPr>
        <w:t>«___» _____________ 20</w:t>
      </w:r>
      <w:r>
        <w:rPr>
          <w:b/>
          <w:sz w:val="28"/>
          <w:szCs w:val="28"/>
        </w:rPr>
        <w:t>21</w:t>
      </w:r>
      <w:r w:rsidRPr="0086118F">
        <w:rPr>
          <w:b/>
          <w:sz w:val="28"/>
          <w:szCs w:val="28"/>
        </w:rPr>
        <w:t xml:space="preserve">_ р. </w:t>
      </w:r>
      <w:r w:rsidRPr="0086118F">
        <w:rPr>
          <w:b/>
          <w:sz w:val="28"/>
          <w:szCs w:val="28"/>
        </w:rPr>
        <w:tab/>
      </w:r>
      <w:r w:rsidRPr="0086118F">
        <w:rPr>
          <w:b/>
          <w:sz w:val="28"/>
          <w:szCs w:val="28"/>
        </w:rPr>
        <w:tab/>
      </w:r>
      <w:r w:rsidRPr="0086118F">
        <w:rPr>
          <w:b/>
          <w:sz w:val="28"/>
          <w:szCs w:val="28"/>
        </w:rPr>
        <w:tab/>
      </w:r>
      <w:r w:rsidRPr="0086118F">
        <w:rPr>
          <w:b/>
          <w:spacing w:val="-6"/>
          <w:sz w:val="28"/>
          <w:szCs w:val="28"/>
        </w:rPr>
        <w:t>Зав.кафедрою</w:t>
      </w:r>
      <w:r w:rsidRPr="0086118F">
        <w:rPr>
          <w:b/>
          <w:sz w:val="28"/>
          <w:szCs w:val="28"/>
        </w:rPr>
        <w:t>_____</w:t>
      </w:r>
      <w:r w:rsidRPr="0086118F">
        <w:rPr>
          <w:b/>
          <w:spacing w:val="-16"/>
          <w:sz w:val="28"/>
          <w:szCs w:val="28"/>
        </w:rPr>
        <w:t>Лопатинський Ю.М.</w:t>
      </w:r>
    </w:p>
    <w:p w:rsidR="00007DC3" w:rsidRPr="0086118F" w:rsidRDefault="00007DC3" w:rsidP="00007DC3">
      <w:pPr>
        <w:jc w:val="both"/>
        <w:rPr>
          <w:b/>
          <w:sz w:val="28"/>
          <w:szCs w:val="28"/>
        </w:rPr>
      </w:pPr>
    </w:p>
    <w:p w:rsidR="00007DC3" w:rsidRPr="0086118F" w:rsidRDefault="00007DC3" w:rsidP="00007DC3">
      <w:pPr>
        <w:jc w:val="both"/>
        <w:rPr>
          <w:b/>
          <w:sz w:val="28"/>
          <w:szCs w:val="28"/>
        </w:rPr>
      </w:pPr>
    </w:p>
    <w:p w:rsidR="00007DC3" w:rsidRPr="0086118F" w:rsidRDefault="00007DC3" w:rsidP="00007DC3">
      <w:pPr>
        <w:jc w:val="both"/>
        <w:rPr>
          <w:b/>
          <w:sz w:val="28"/>
          <w:szCs w:val="28"/>
        </w:rPr>
      </w:pPr>
    </w:p>
    <w:p w:rsidR="00007DC3" w:rsidRPr="0086118F" w:rsidRDefault="00007DC3" w:rsidP="00007DC3">
      <w:pPr>
        <w:jc w:val="both"/>
        <w:rPr>
          <w:b/>
          <w:sz w:val="28"/>
          <w:szCs w:val="28"/>
        </w:rPr>
      </w:pPr>
      <w:r w:rsidRPr="0086118F">
        <w:rPr>
          <w:b/>
          <w:sz w:val="28"/>
          <w:szCs w:val="28"/>
        </w:rPr>
        <w:t xml:space="preserve">" СХВАЛЕНО " </w:t>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t>" ПОГОДЖЕНО "</w:t>
      </w:r>
    </w:p>
    <w:p w:rsidR="00007DC3" w:rsidRPr="0086118F" w:rsidRDefault="00007DC3" w:rsidP="00007DC3">
      <w:pPr>
        <w:jc w:val="both"/>
        <w:rPr>
          <w:b/>
          <w:sz w:val="28"/>
          <w:szCs w:val="28"/>
        </w:rPr>
      </w:pPr>
      <w:r w:rsidRPr="0086118F">
        <w:rPr>
          <w:b/>
          <w:sz w:val="28"/>
          <w:szCs w:val="28"/>
        </w:rPr>
        <w:t xml:space="preserve">Вченою радою економічного </w:t>
      </w:r>
      <w:r w:rsidRPr="0086118F">
        <w:rPr>
          <w:b/>
          <w:sz w:val="28"/>
          <w:szCs w:val="28"/>
        </w:rPr>
        <w:tab/>
      </w:r>
      <w:r w:rsidRPr="0086118F">
        <w:rPr>
          <w:b/>
          <w:sz w:val="28"/>
          <w:szCs w:val="28"/>
        </w:rPr>
        <w:tab/>
      </w:r>
      <w:r w:rsidRPr="0086118F">
        <w:rPr>
          <w:b/>
          <w:sz w:val="28"/>
          <w:szCs w:val="28"/>
        </w:rPr>
        <w:tab/>
        <w:t>Начальник навчального відділу</w:t>
      </w:r>
    </w:p>
    <w:p w:rsidR="00007DC3" w:rsidRPr="0086118F" w:rsidRDefault="00007DC3" w:rsidP="00007DC3">
      <w:pPr>
        <w:jc w:val="both"/>
        <w:rPr>
          <w:b/>
          <w:sz w:val="28"/>
          <w:szCs w:val="28"/>
        </w:rPr>
      </w:pPr>
      <w:r w:rsidRPr="0086118F">
        <w:rPr>
          <w:b/>
          <w:sz w:val="28"/>
          <w:szCs w:val="28"/>
        </w:rPr>
        <w:t xml:space="preserve">факультету </w:t>
      </w:r>
      <w:r w:rsidRPr="0086118F">
        <w:rPr>
          <w:b/>
          <w:sz w:val="28"/>
          <w:szCs w:val="28"/>
        </w:rPr>
        <w:tab/>
        <w:t xml:space="preserve"> </w:t>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t>ЧНУ ім. Юрія Федьковича</w:t>
      </w:r>
    </w:p>
    <w:p w:rsidR="00007DC3" w:rsidRPr="0086118F" w:rsidRDefault="00007DC3" w:rsidP="00007DC3">
      <w:pPr>
        <w:ind w:left="708"/>
        <w:jc w:val="both"/>
        <w:rPr>
          <w:b/>
          <w:sz w:val="28"/>
          <w:szCs w:val="28"/>
        </w:rPr>
      </w:pPr>
      <w:r w:rsidRPr="0086118F">
        <w:rPr>
          <w:b/>
          <w:sz w:val="28"/>
          <w:szCs w:val="28"/>
        </w:rPr>
        <w:t xml:space="preserve"> </w:t>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t>Я.Д. Гарабажів</w:t>
      </w:r>
    </w:p>
    <w:p w:rsidR="00007DC3" w:rsidRPr="0086118F" w:rsidRDefault="00007DC3" w:rsidP="00007DC3">
      <w:pPr>
        <w:jc w:val="both"/>
        <w:rPr>
          <w:b/>
          <w:sz w:val="28"/>
          <w:szCs w:val="28"/>
        </w:rPr>
      </w:pPr>
      <w:r w:rsidRPr="0086118F">
        <w:rPr>
          <w:b/>
          <w:sz w:val="28"/>
          <w:szCs w:val="28"/>
        </w:rPr>
        <w:t xml:space="preserve">Протокол № 10  </w:t>
      </w:r>
      <w:r w:rsidRPr="0086118F">
        <w:rPr>
          <w:b/>
          <w:sz w:val="28"/>
          <w:szCs w:val="28"/>
        </w:rPr>
        <w:tab/>
      </w:r>
      <w:r w:rsidRPr="0086118F">
        <w:rPr>
          <w:b/>
          <w:sz w:val="28"/>
          <w:szCs w:val="28"/>
        </w:rPr>
        <w:tab/>
      </w:r>
    </w:p>
    <w:p w:rsidR="00007DC3" w:rsidRPr="0086118F" w:rsidRDefault="00007DC3" w:rsidP="00007DC3">
      <w:pPr>
        <w:jc w:val="both"/>
        <w:rPr>
          <w:b/>
          <w:sz w:val="28"/>
          <w:szCs w:val="28"/>
        </w:rPr>
      </w:pPr>
      <w:r w:rsidRPr="0086118F">
        <w:rPr>
          <w:b/>
          <w:sz w:val="28"/>
          <w:szCs w:val="28"/>
        </w:rPr>
        <w:t>від «</w:t>
      </w:r>
      <w:r>
        <w:rPr>
          <w:b/>
          <w:sz w:val="28"/>
          <w:szCs w:val="28"/>
        </w:rPr>
        <w:t>__</w:t>
      </w:r>
      <w:r w:rsidRPr="0086118F">
        <w:rPr>
          <w:b/>
          <w:sz w:val="28"/>
          <w:szCs w:val="28"/>
        </w:rPr>
        <w:t xml:space="preserve">» </w:t>
      </w:r>
      <w:r>
        <w:rPr>
          <w:b/>
          <w:sz w:val="28"/>
          <w:szCs w:val="28"/>
        </w:rPr>
        <w:t>квітня</w:t>
      </w:r>
      <w:r w:rsidRPr="0086118F">
        <w:rPr>
          <w:b/>
          <w:sz w:val="28"/>
          <w:szCs w:val="28"/>
        </w:rPr>
        <w:t xml:space="preserve"> 202</w:t>
      </w:r>
      <w:r>
        <w:rPr>
          <w:b/>
          <w:sz w:val="28"/>
          <w:szCs w:val="28"/>
        </w:rPr>
        <w:t>1</w:t>
      </w:r>
      <w:r w:rsidRPr="0086118F">
        <w:rPr>
          <w:b/>
          <w:sz w:val="28"/>
          <w:szCs w:val="28"/>
        </w:rPr>
        <w:t xml:space="preserve"> р. </w:t>
      </w:r>
      <w:r w:rsidRPr="0086118F">
        <w:rPr>
          <w:b/>
          <w:sz w:val="28"/>
          <w:szCs w:val="28"/>
        </w:rPr>
        <w:tab/>
      </w:r>
      <w:r w:rsidRPr="0086118F">
        <w:rPr>
          <w:b/>
          <w:sz w:val="28"/>
          <w:szCs w:val="28"/>
        </w:rPr>
        <w:tab/>
      </w:r>
      <w:r w:rsidRPr="0086118F">
        <w:rPr>
          <w:b/>
          <w:sz w:val="28"/>
          <w:szCs w:val="28"/>
        </w:rPr>
        <w:tab/>
      </w:r>
      <w:r w:rsidRPr="0086118F">
        <w:rPr>
          <w:b/>
          <w:sz w:val="28"/>
          <w:szCs w:val="28"/>
        </w:rPr>
        <w:tab/>
      </w:r>
      <w:r w:rsidRPr="0086118F">
        <w:rPr>
          <w:b/>
          <w:sz w:val="28"/>
          <w:szCs w:val="28"/>
        </w:rPr>
        <w:tab/>
        <w:t>«_____» ___________ 202</w:t>
      </w:r>
      <w:r>
        <w:rPr>
          <w:b/>
          <w:sz w:val="28"/>
          <w:szCs w:val="28"/>
        </w:rPr>
        <w:t>1</w:t>
      </w:r>
      <w:r w:rsidRPr="0086118F">
        <w:rPr>
          <w:b/>
          <w:sz w:val="28"/>
          <w:szCs w:val="28"/>
        </w:rPr>
        <w:t xml:space="preserve"> р.</w:t>
      </w:r>
    </w:p>
    <w:p w:rsidR="00007DC3" w:rsidRPr="0086118F" w:rsidRDefault="00007DC3" w:rsidP="00007DC3">
      <w:pPr>
        <w:jc w:val="both"/>
        <w:rPr>
          <w:b/>
          <w:sz w:val="28"/>
          <w:szCs w:val="28"/>
        </w:rPr>
      </w:pPr>
      <w:r w:rsidRPr="0086118F">
        <w:rPr>
          <w:b/>
          <w:sz w:val="28"/>
          <w:szCs w:val="28"/>
        </w:rPr>
        <w:t xml:space="preserve">Голова Вченої ради факультету </w:t>
      </w:r>
    </w:p>
    <w:p w:rsidR="00007DC3" w:rsidRPr="0086118F" w:rsidRDefault="00007DC3" w:rsidP="00007DC3">
      <w:pPr>
        <w:jc w:val="both"/>
        <w:rPr>
          <w:b/>
          <w:sz w:val="28"/>
          <w:szCs w:val="28"/>
        </w:rPr>
      </w:pPr>
    </w:p>
    <w:p w:rsidR="00007DC3" w:rsidRPr="0086118F" w:rsidRDefault="00007DC3" w:rsidP="00007DC3">
      <w:pPr>
        <w:jc w:val="both"/>
        <w:rPr>
          <w:b/>
          <w:sz w:val="28"/>
          <w:szCs w:val="28"/>
        </w:rPr>
      </w:pPr>
      <w:r w:rsidRPr="0086118F">
        <w:rPr>
          <w:b/>
          <w:sz w:val="28"/>
          <w:szCs w:val="28"/>
        </w:rPr>
        <w:t>______________ Білоскурський Р.Р.</w:t>
      </w:r>
    </w:p>
    <w:p w:rsidR="00007DC3" w:rsidRPr="0086118F" w:rsidRDefault="00007DC3" w:rsidP="00007DC3">
      <w:pPr>
        <w:jc w:val="both"/>
        <w:rPr>
          <w:b/>
          <w:sz w:val="28"/>
          <w:szCs w:val="28"/>
        </w:rPr>
      </w:pPr>
    </w:p>
    <w:p w:rsidR="00007DC3" w:rsidRPr="0086118F" w:rsidRDefault="00007DC3" w:rsidP="00007DC3">
      <w:pPr>
        <w:jc w:val="both"/>
        <w:rPr>
          <w:b/>
          <w:sz w:val="28"/>
          <w:szCs w:val="28"/>
        </w:rPr>
      </w:pPr>
    </w:p>
    <w:p w:rsidR="00007DC3" w:rsidRPr="0086118F" w:rsidRDefault="00007DC3" w:rsidP="00007DC3">
      <w:pPr>
        <w:jc w:val="both"/>
        <w:rPr>
          <w:b/>
          <w:sz w:val="28"/>
          <w:szCs w:val="28"/>
        </w:rPr>
      </w:pPr>
    </w:p>
    <w:p w:rsidR="00007DC3" w:rsidRPr="0086118F" w:rsidRDefault="00007DC3" w:rsidP="00007DC3">
      <w:pPr>
        <w:jc w:val="both"/>
        <w:rPr>
          <w:b/>
          <w:sz w:val="28"/>
          <w:szCs w:val="28"/>
        </w:rPr>
      </w:pPr>
      <w:r w:rsidRPr="0086118F">
        <w:rPr>
          <w:b/>
          <w:sz w:val="28"/>
          <w:szCs w:val="28"/>
        </w:rPr>
        <w:t>" РЕКОМЕНДОВАНО "</w:t>
      </w:r>
    </w:p>
    <w:p w:rsidR="00007DC3" w:rsidRPr="0086118F" w:rsidRDefault="00007DC3" w:rsidP="00007DC3">
      <w:pPr>
        <w:jc w:val="both"/>
        <w:rPr>
          <w:b/>
          <w:sz w:val="28"/>
          <w:szCs w:val="28"/>
        </w:rPr>
      </w:pPr>
      <w:r w:rsidRPr="0086118F">
        <w:rPr>
          <w:b/>
          <w:sz w:val="28"/>
          <w:szCs w:val="28"/>
        </w:rPr>
        <w:t>Науково-методичною комісією вченої ради</w:t>
      </w:r>
    </w:p>
    <w:p w:rsidR="00007DC3" w:rsidRPr="0086118F" w:rsidRDefault="00007DC3" w:rsidP="00007DC3">
      <w:pPr>
        <w:jc w:val="both"/>
        <w:rPr>
          <w:b/>
          <w:sz w:val="28"/>
          <w:szCs w:val="28"/>
        </w:rPr>
      </w:pPr>
      <w:r w:rsidRPr="0086118F">
        <w:rPr>
          <w:b/>
          <w:sz w:val="28"/>
          <w:szCs w:val="28"/>
        </w:rPr>
        <w:t>ЧНУ ім. Юрія Федьковича</w:t>
      </w:r>
    </w:p>
    <w:p w:rsidR="00007DC3" w:rsidRPr="0086118F" w:rsidRDefault="00007DC3" w:rsidP="00007DC3">
      <w:pPr>
        <w:jc w:val="both"/>
        <w:rPr>
          <w:b/>
          <w:sz w:val="28"/>
          <w:szCs w:val="28"/>
        </w:rPr>
      </w:pPr>
      <w:r w:rsidRPr="0086118F">
        <w:rPr>
          <w:b/>
          <w:sz w:val="28"/>
          <w:szCs w:val="28"/>
        </w:rPr>
        <w:t>Протокол N ____ від «___» ________ 202</w:t>
      </w:r>
      <w:r>
        <w:rPr>
          <w:b/>
          <w:sz w:val="28"/>
          <w:szCs w:val="28"/>
        </w:rPr>
        <w:t>1</w:t>
      </w:r>
      <w:r w:rsidRPr="0086118F">
        <w:rPr>
          <w:b/>
          <w:sz w:val="28"/>
          <w:szCs w:val="28"/>
        </w:rPr>
        <w:t xml:space="preserve"> р.</w:t>
      </w:r>
    </w:p>
    <w:p w:rsidR="00007DC3" w:rsidRPr="0086118F" w:rsidRDefault="00007DC3" w:rsidP="00007DC3">
      <w:pPr>
        <w:jc w:val="both"/>
        <w:rPr>
          <w:b/>
          <w:sz w:val="28"/>
          <w:szCs w:val="28"/>
        </w:rPr>
      </w:pPr>
      <w:r w:rsidRPr="0086118F">
        <w:rPr>
          <w:b/>
          <w:sz w:val="28"/>
          <w:szCs w:val="28"/>
        </w:rPr>
        <w:t xml:space="preserve">Голова комісії університету ______ </w:t>
      </w:r>
      <w:r>
        <w:rPr>
          <w:b/>
          <w:sz w:val="28"/>
          <w:szCs w:val="28"/>
        </w:rPr>
        <w:t>О.</w:t>
      </w:r>
      <w:r w:rsidR="001321FF">
        <w:rPr>
          <w:b/>
          <w:sz w:val="28"/>
          <w:szCs w:val="28"/>
        </w:rPr>
        <w:t>В</w:t>
      </w:r>
      <w:r>
        <w:rPr>
          <w:b/>
          <w:sz w:val="28"/>
          <w:szCs w:val="28"/>
        </w:rPr>
        <w:t>.Мартинюк</w:t>
      </w:r>
    </w:p>
    <w:p w:rsidR="00007DC3" w:rsidRPr="0086118F" w:rsidRDefault="00007DC3" w:rsidP="00007DC3">
      <w:pPr>
        <w:jc w:val="both"/>
        <w:rPr>
          <w:b/>
          <w:sz w:val="28"/>
          <w:szCs w:val="28"/>
        </w:rPr>
      </w:pPr>
    </w:p>
    <w:p w:rsidR="00007DC3" w:rsidRPr="0086118F" w:rsidRDefault="00007DC3" w:rsidP="00007DC3">
      <w:pPr>
        <w:jc w:val="both"/>
        <w:rPr>
          <w:b/>
          <w:sz w:val="28"/>
          <w:szCs w:val="28"/>
        </w:rPr>
      </w:pPr>
    </w:p>
    <w:p w:rsidR="00007DC3" w:rsidRPr="0086118F" w:rsidRDefault="00007DC3" w:rsidP="00007DC3">
      <w:pPr>
        <w:jc w:val="both"/>
        <w:rPr>
          <w:b/>
          <w:sz w:val="28"/>
          <w:szCs w:val="28"/>
        </w:rPr>
      </w:pPr>
      <w:r w:rsidRPr="0086118F">
        <w:rPr>
          <w:b/>
          <w:sz w:val="28"/>
          <w:szCs w:val="28"/>
        </w:rPr>
        <w:t>(редакція від «___»_______________20</w:t>
      </w:r>
      <w:r>
        <w:rPr>
          <w:b/>
          <w:sz w:val="28"/>
          <w:szCs w:val="28"/>
        </w:rPr>
        <w:t xml:space="preserve">21 </w:t>
      </w:r>
      <w:r w:rsidRPr="0086118F">
        <w:rPr>
          <w:b/>
          <w:sz w:val="28"/>
          <w:szCs w:val="28"/>
        </w:rPr>
        <w:t>р., затверджена рішенням__________</w:t>
      </w:r>
    </w:p>
    <w:p w:rsidR="00007DC3" w:rsidRPr="0086118F" w:rsidRDefault="00007DC3" w:rsidP="00007DC3">
      <w:pPr>
        <w:jc w:val="both"/>
        <w:rPr>
          <w:b/>
          <w:sz w:val="28"/>
          <w:szCs w:val="28"/>
        </w:rPr>
      </w:pPr>
      <w:r w:rsidRPr="0086118F">
        <w:rPr>
          <w:b/>
          <w:sz w:val="28"/>
          <w:szCs w:val="28"/>
        </w:rPr>
        <w:t>___________________________________________________________________)</w:t>
      </w:r>
    </w:p>
    <w:p w:rsidR="00007DC3" w:rsidRPr="0086118F" w:rsidRDefault="00007DC3" w:rsidP="00007DC3">
      <w:pPr>
        <w:ind w:left="283"/>
        <w:rPr>
          <w:sz w:val="28"/>
          <w:szCs w:val="28"/>
        </w:rPr>
      </w:pPr>
    </w:p>
    <w:p w:rsidR="00007DC3" w:rsidRDefault="00007DC3" w:rsidP="00007DC3">
      <w:pPr>
        <w:spacing w:line="322" w:lineRule="exact"/>
        <w:ind w:left="120"/>
        <w:jc w:val="center"/>
        <w:rPr>
          <w:bCs/>
          <w:sz w:val="28"/>
          <w:szCs w:val="28"/>
        </w:rPr>
        <w:sectPr w:rsidR="00007DC3" w:rsidSect="00EE0FCD">
          <w:pgSz w:w="11907" w:h="16840"/>
          <w:pgMar w:top="720" w:right="726" w:bottom="720" w:left="720" w:header="397" w:footer="397" w:gutter="0"/>
          <w:cols w:space="720"/>
          <w:docGrid w:linePitch="299"/>
        </w:sectPr>
      </w:pPr>
    </w:p>
    <w:p w:rsidR="00007DC3" w:rsidRDefault="00007DC3" w:rsidP="00007DC3">
      <w:pPr>
        <w:jc w:val="both"/>
        <w:rPr>
          <w:b/>
          <w:sz w:val="28"/>
          <w:szCs w:val="28"/>
        </w:rPr>
      </w:pPr>
    </w:p>
    <w:p w:rsidR="00007DC3" w:rsidRPr="00167E25" w:rsidRDefault="00007DC3" w:rsidP="00007DC3">
      <w:pPr>
        <w:jc w:val="center"/>
        <w:rPr>
          <w:b/>
          <w:sz w:val="32"/>
        </w:rPr>
      </w:pPr>
      <w:r w:rsidRPr="00167E25">
        <w:rPr>
          <w:b/>
          <w:sz w:val="32"/>
        </w:rPr>
        <w:t>ПЕРЕДМОВА</w:t>
      </w:r>
    </w:p>
    <w:p w:rsidR="00007DC3" w:rsidRDefault="00007DC3" w:rsidP="00007DC3">
      <w:pPr>
        <w:pStyle w:val="a3"/>
        <w:spacing w:after="0"/>
        <w:rPr>
          <w:b/>
          <w:sz w:val="20"/>
        </w:rPr>
      </w:pPr>
    </w:p>
    <w:p w:rsidR="00007DC3" w:rsidRPr="00167E25" w:rsidRDefault="00007DC3" w:rsidP="00007DC3">
      <w:pPr>
        <w:pStyle w:val="a3"/>
        <w:spacing w:before="89"/>
        <w:ind w:left="420"/>
      </w:pPr>
      <w:r w:rsidRPr="00167E25">
        <w:t>Розроблено робочою групою у складі:</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3"/>
        <w:gridCol w:w="1701"/>
        <w:gridCol w:w="1843"/>
        <w:gridCol w:w="2268"/>
        <w:gridCol w:w="1134"/>
        <w:gridCol w:w="4678"/>
        <w:gridCol w:w="1890"/>
      </w:tblGrid>
      <w:tr w:rsidR="00007DC3" w:rsidRPr="00080ACD" w:rsidTr="00EE0FCD">
        <w:trPr>
          <w:trHeight w:val="1658"/>
        </w:trPr>
        <w:tc>
          <w:tcPr>
            <w:tcW w:w="1593" w:type="dxa"/>
            <w:shd w:val="clear" w:color="auto" w:fill="auto"/>
            <w:vAlign w:val="center"/>
          </w:tcPr>
          <w:p w:rsidR="00007DC3" w:rsidRPr="00080ACD" w:rsidRDefault="00007DC3" w:rsidP="00EE0FCD">
            <w:pPr>
              <w:pStyle w:val="TableParagraph"/>
              <w:ind w:left="107"/>
              <w:jc w:val="center"/>
              <w:rPr>
                <w:sz w:val="20"/>
              </w:rPr>
            </w:pPr>
            <w:r w:rsidRPr="00080ACD">
              <w:rPr>
                <w:sz w:val="20"/>
              </w:rPr>
              <w:t>Прізвище, ім’я,</w:t>
            </w:r>
          </w:p>
          <w:p w:rsidR="00007DC3" w:rsidRPr="00080ACD" w:rsidRDefault="00007DC3" w:rsidP="00EE0FCD">
            <w:pPr>
              <w:pStyle w:val="TableParagraph"/>
              <w:ind w:left="107" w:right="11"/>
              <w:jc w:val="center"/>
              <w:rPr>
                <w:sz w:val="20"/>
              </w:rPr>
            </w:pPr>
            <w:r w:rsidRPr="00080ACD">
              <w:rPr>
                <w:sz w:val="20"/>
              </w:rPr>
              <w:t>по батькові керівника та членів проектної групи</w:t>
            </w:r>
          </w:p>
        </w:tc>
        <w:tc>
          <w:tcPr>
            <w:tcW w:w="1701" w:type="dxa"/>
            <w:shd w:val="clear" w:color="auto" w:fill="auto"/>
            <w:vAlign w:val="center"/>
          </w:tcPr>
          <w:p w:rsidR="00007DC3" w:rsidRPr="00080ACD" w:rsidRDefault="00007DC3" w:rsidP="00EE0FCD">
            <w:pPr>
              <w:pStyle w:val="TableParagraph"/>
              <w:ind w:left="107"/>
              <w:jc w:val="center"/>
              <w:rPr>
                <w:sz w:val="20"/>
              </w:rPr>
            </w:pPr>
            <w:r w:rsidRPr="00080ACD">
              <w:rPr>
                <w:sz w:val="20"/>
              </w:rPr>
              <w:t>Найменування</w:t>
            </w:r>
          </w:p>
          <w:p w:rsidR="00007DC3" w:rsidRPr="00080ACD" w:rsidRDefault="00007DC3" w:rsidP="00EE0FCD">
            <w:pPr>
              <w:pStyle w:val="TableParagraph"/>
              <w:spacing w:before="1"/>
              <w:ind w:left="107"/>
              <w:jc w:val="center"/>
              <w:rPr>
                <w:sz w:val="20"/>
              </w:rPr>
            </w:pPr>
            <w:r w:rsidRPr="00080ACD">
              <w:rPr>
                <w:sz w:val="20"/>
              </w:rPr>
              <w:t>посади, місце роботи</w:t>
            </w:r>
          </w:p>
        </w:tc>
        <w:tc>
          <w:tcPr>
            <w:tcW w:w="1843" w:type="dxa"/>
            <w:shd w:val="clear" w:color="auto" w:fill="auto"/>
            <w:vAlign w:val="center"/>
          </w:tcPr>
          <w:p w:rsidR="00007DC3" w:rsidRPr="00080ACD" w:rsidRDefault="00007DC3" w:rsidP="00EE0FCD">
            <w:pPr>
              <w:pStyle w:val="TableParagraph"/>
              <w:ind w:left="106"/>
              <w:jc w:val="center"/>
              <w:rPr>
                <w:sz w:val="20"/>
              </w:rPr>
            </w:pPr>
            <w:r w:rsidRPr="00080ACD">
              <w:rPr>
                <w:sz w:val="20"/>
              </w:rPr>
              <w:t>Найменування</w:t>
            </w:r>
            <w:r>
              <w:rPr>
                <w:sz w:val="20"/>
              </w:rPr>
              <w:t xml:space="preserve"> </w:t>
            </w:r>
            <w:r w:rsidRPr="00080ACD">
              <w:rPr>
                <w:sz w:val="20"/>
              </w:rPr>
              <w:t>закладу, який закінчив викладач,</w:t>
            </w:r>
            <w:r>
              <w:rPr>
                <w:sz w:val="20"/>
              </w:rPr>
              <w:t xml:space="preserve"> </w:t>
            </w:r>
            <w:r w:rsidRPr="00080ACD">
              <w:rPr>
                <w:sz w:val="20"/>
              </w:rPr>
              <w:t>рік закінчення, спеціальність,</w:t>
            </w:r>
            <w:r>
              <w:rPr>
                <w:sz w:val="20"/>
              </w:rPr>
              <w:t xml:space="preserve"> </w:t>
            </w:r>
            <w:r w:rsidRPr="00080ACD">
              <w:rPr>
                <w:sz w:val="20"/>
              </w:rPr>
              <w:t>кваліфікація згідно з документом про вищу освіту*</w:t>
            </w:r>
          </w:p>
        </w:tc>
        <w:tc>
          <w:tcPr>
            <w:tcW w:w="2268" w:type="dxa"/>
            <w:shd w:val="clear" w:color="auto" w:fill="auto"/>
            <w:vAlign w:val="center"/>
          </w:tcPr>
          <w:p w:rsidR="00007DC3" w:rsidRPr="00080ACD" w:rsidRDefault="00007DC3" w:rsidP="00EE0FCD">
            <w:pPr>
              <w:pStyle w:val="TableParagraph"/>
              <w:ind w:left="104" w:right="4"/>
              <w:jc w:val="center"/>
              <w:rPr>
                <w:sz w:val="20"/>
              </w:rPr>
            </w:pPr>
            <w:r w:rsidRPr="00080ACD">
              <w:rPr>
                <w:sz w:val="20"/>
              </w:rPr>
              <w:t>Науковий ступінь, шифр і найменування наукової</w:t>
            </w:r>
          </w:p>
          <w:p w:rsidR="00007DC3" w:rsidRPr="00080ACD" w:rsidRDefault="00007DC3" w:rsidP="00EE0FCD">
            <w:pPr>
              <w:pStyle w:val="TableParagraph"/>
              <w:spacing w:before="1"/>
              <w:ind w:left="104" w:right="373"/>
              <w:jc w:val="center"/>
              <w:rPr>
                <w:sz w:val="20"/>
              </w:rPr>
            </w:pPr>
            <w:r w:rsidRPr="00080ACD">
              <w:rPr>
                <w:sz w:val="20"/>
              </w:rPr>
              <w:t>спеціальності, тема дисертації, вчене звання, за якою</w:t>
            </w:r>
            <w:r>
              <w:rPr>
                <w:sz w:val="20"/>
              </w:rPr>
              <w:t xml:space="preserve"> </w:t>
            </w:r>
            <w:r w:rsidRPr="00080ACD">
              <w:rPr>
                <w:sz w:val="20"/>
              </w:rPr>
              <w:t>кафедрою</w:t>
            </w:r>
            <w:r>
              <w:rPr>
                <w:sz w:val="20"/>
              </w:rPr>
              <w:t xml:space="preserve"> </w:t>
            </w:r>
            <w:r w:rsidRPr="00080ACD">
              <w:rPr>
                <w:w w:val="95"/>
                <w:sz w:val="20"/>
              </w:rPr>
              <w:t xml:space="preserve">(спеціальністю) </w:t>
            </w:r>
            <w:r w:rsidRPr="00080ACD">
              <w:rPr>
                <w:sz w:val="20"/>
              </w:rPr>
              <w:t>присвоєно</w:t>
            </w:r>
          </w:p>
        </w:tc>
        <w:tc>
          <w:tcPr>
            <w:tcW w:w="1134" w:type="dxa"/>
            <w:shd w:val="clear" w:color="auto" w:fill="auto"/>
            <w:vAlign w:val="center"/>
          </w:tcPr>
          <w:p w:rsidR="00007DC3" w:rsidRPr="00080ACD" w:rsidRDefault="00007DC3" w:rsidP="00EE0FCD">
            <w:pPr>
              <w:pStyle w:val="TableParagraph"/>
              <w:spacing w:before="155"/>
              <w:ind w:left="107"/>
              <w:jc w:val="center"/>
              <w:rPr>
                <w:sz w:val="20"/>
              </w:rPr>
            </w:pPr>
            <w:r w:rsidRPr="00080ACD">
              <w:rPr>
                <w:sz w:val="20"/>
              </w:rPr>
              <w:t>Стаж науково-педагогічної та/або наукової роботи</w:t>
            </w:r>
          </w:p>
        </w:tc>
        <w:tc>
          <w:tcPr>
            <w:tcW w:w="4678" w:type="dxa"/>
            <w:shd w:val="clear" w:color="auto" w:fill="auto"/>
            <w:vAlign w:val="center"/>
          </w:tcPr>
          <w:p w:rsidR="00007DC3" w:rsidRPr="00080ACD" w:rsidRDefault="00007DC3" w:rsidP="00EE0FCD">
            <w:pPr>
              <w:pStyle w:val="TableParagraph"/>
              <w:ind w:left="107" w:right="95"/>
              <w:jc w:val="center"/>
              <w:rPr>
                <w:sz w:val="20"/>
              </w:rPr>
            </w:pPr>
            <w:r w:rsidRPr="00080ACD">
              <w:rPr>
                <w:sz w:val="20"/>
              </w:rPr>
              <w:t>Інформація про наукову діяльність (основні публікації за напрямом, науково- дослідній роботі,</w:t>
            </w:r>
            <w:r>
              <w:rPr>
                <w:sz w:val="20"/>
              </w:rPr>
              <w:t xml:space="preserve"> </w:t>
            </w:r>
            <w:r w:rsidRPr="00080ACD">
              <w:rPr>
                <w:sz w:val="20"/>
              </w:rPr>
              <w:t>участь у конференціях і семінарах, робота з</w:t>
            </w:r>
            <w:r>
              <w:rPr>
                <w:sz w:val="20"/>
              </w:rPr>
              <w:t xml:space="preserve"> </w:t>
            </w:r>
            <w:r w:rsidRPr="00080ACD">
              <w:rPr>
                <w:sz w:val="20"/>
              </w:rPr>
              <w:t>аспірантами та докторантами,</w:t>
            </w:r>
            <w:r>
              <w:rPr>
                <w:sz w:val="20"/>
              </w:rPr>
              <w:t xml:space="preserve"> </w:t>
            </w:r>
            <w:r w:rsidRPr="00080ACD">
              <w:rPr>
                <w:sz w:val="20"/>
              </w:rPr>
              <w:t>керівництво науковою роботою студентів)</w:t>
            </w:r>
          </w:p>
        </w:tc>
        <w:tc>
          <w:tcPr>
            <w:tcW w:w="1890" w:type="dxa"/>
            <w:shd w:val="clear" w:color="auto" w:fill="auto"/>
            <w:vAlign w:val="center"/>
          </w:tcPr>
          <w:p w:rsidR="00007DC3" w:rsidRPr="00080ACD" w:rsidRDefault="00007DC3" w:rsidP="00EE0FCD">
            <w:pPr>
              <w:pStyle w:val="TableParagraph"/>
              <w:tabs>
                <w:tab w:val="left" w:pos="849"/>
              </w:tabs>
              <w:ind w:right="43"/>
              <w:jc w:val="center"/>
              <w:rPr>
                <w:sz w:val="20"/>
              </w:rPr>
            </w:pPr>
            <w:r w:rsidRPr="00080ACD">
              <w:rPr>
                <w:sz w:val="20"/>
              </w:rPr>
              <w:t>Відомості про підвищення</w:t>
            </w:r>
            <w:r>
              <w:rPr>
                <w:sz w:val="20"/>
              </w:rPr>
              <w:t xml:space="preserve"> </w:t>
            </w:r>
            <w:r w:rsidRPr="00080ACD">
              <w:rPr>
                <w:sz w:val="20"/>
              </w:rPr>
              <w:t>кваліфікації викладача (найменування</w:t>
            </w:r>
          </w:p>
          <w:p w:rsidR="00007DC3" w:rsidRPr="00080ACD" w:rsidRDefault="00007DC3" w:rsidP="00EE0FCD">
            <w:pPr>
              <w:pStyle w:val="TableParagraph"/>
              <w:tabs>
                <w:tab w:val="left" w:pos="849"/>
              </w:tabs>
              <w:spacing w:before="1" w:line="229" w:lineRule="exact"/>
              <w:ind w:right="43"/>
              <w:jc w:val="center"/>
              <w:rPr>
                <w:sz w:val="20"/>
              </w:rPr>
            </w:pPr>
            <w:r w:rsidRPr="00080ACD">
              <w:rPr>
                <w:sz w:val="20"/>
              </w:rPr>
              <w:t>закладу, вид</w:t>
            </w:r>
            <w:r>
              <w:rPr>
                <w:sz w:val="20"/>
              </w:rPr>
              <w:t xml:space="preserve"> </w:t>
            </w:r>
            <w:r w:rsidRPr="00080ACD">
              <w:rPr>
                <w:sz w:val="20"/>
              </w:rPr>
              <w:t>документа, тема, дата видачі)</w:t>
            </w:r>
          </w:p>
        </w:tc>
      </w:tr>
      <w:tr w:rsidR="00007DC3" w:rsidRPr="00080ACD" w:rsidTr="00EE0FCD">
        <w:trPr>
          <w:trHeight w:val="70"/>
        </w:trPr>
        <w:tc>
          <w:tcPr>
            <w:tcW w:w="15107" w:type="dxa"/>
            <w:gridSpan w:val="7"/>
            <w:shd w:val="clear" w:color="auto" w:fill="auto"/>
          </w:tcPr>
          <w:p w:rsidR="00007DC3" w:rsidRPr="00080ACD" w:rsidRDefault="00007DC3" w:rsidP="00EE0FCD">
            <w:pPr>
              <w:pStyle w:val="TableParagraph"/>
              <w:rPr>
                <w:sz w:val="20"/>
              </w:rPr>
            </w:pPr>
            <w:r w:rsidRPr="00080ACD">
              <w:rPr>
                <w:sz w:val="20"/>
              </w:rPr>
              <w:t>Керівник проектної групи</w:t>
            </w:r>
          </w:p>
        </w:tc>
      </w:tr>
      <w:tr w:rsidR="00007DC3" w:rsidRPr="003E1C61" w:rsidTr="00EE0FCD">
        <w:trPr>
          <w:trHeight w:val="350"/>
        </w:trPr>
        <w:tc>
          <w:tcPr>
            <w:tcW w:w="1593" w:type="dxa"/>
            <w:shd w:val="clear" w:color="auto" w:fill="auto"/>
          </w:tcPr>
          <w:p w:rsidR="00007DC3" w:rsidRPr="003E1C61" w:rsidRDefault="00007DC3" w:rsidP="00EE0FCD">
            <w:pPr>
              <w:pStyle w:val="af4"/>
              <w:widowControl w:val="0"/>
              <w:autoSpaceDE w:val="0"/>
              <w:autoSpaceDN w:val="0"/>
              <w:ind w:left="0"/>
              <w:jc w:val="center"/>
              <w:rPr>
                <w:sz w:val="18"/>
                <w:szCs w:val="18"/>
              </w:rPr>
            </w:pPr>
            <w:r w:rsidRPr="003E1C61">
              <w:rPr>
                <w:sz w:val="18"/>
                <w:szCs w:val="18"/>
              </w:rPr>
              <w:t>Антохова Ірина Михайлівна</w:t>
            </w:r>
          </w:p>
        </w:tc>
        <w:tc>
          <w:tcPr>
            <w:tcW w:w="1701" w:type="dxa"/>
            <w:shd w:val="clear" w:color="auto" w:fill="auto"/>
          </w:tcPr>
          <w:p w:rsidR="00007DC3" w:rsidRPr="003E1C61" w:rsidRDefault="00007DC3" w:rsidP="00EE0FCD">
            <w:pPr>
              <w:pStyle w:val="TableParagraph"/>
              <w:jc w:val="center"/>
              <w:rPr>
                <w:sz w:val="18"/>
                <w:szCs w:val="18"/>
              </w:rPr>
            </w:pPr>
            <w:r w:rsidRPr="003E1C61">
              <w:rPr>
                <w:sz w:val="18"/>
                <w:szCs w:val="18"/>
              </w:rPr>
              <w:t>доцент кафедри бізнесу та управління персоналом.</w:t>
            </w:r>
          </w:p>
        </w:tc>
        <w:tc>
          <w:tcPr>
            <w:tcW w:w="1843" w:type="dxa"/>
            <w:shd w:val="clear" w:color="auto" w:fill="auto"/>
          </w:tcPr>
          <w:p w:rsidR="00007DC3" w:rsidRPr="003E1C61" w:rsidRDefault="00007DC3" w:rsidP="00EE0FCD">
            <w:pPr>
              <w:jc w:val="center"/>
              <w:rPr>
                <w:sz w:val="18"/>
                <w:szCs w:val="18"/>
              </w:rPr>
            </w:pPr>
            <w:r w:rsidRPr="003E1C61">
              <w:rPr>
                <w:sz w:val="18"/>
                <w:szCs w:val="18"/>
              </w:rPr>
              <w:t>Чернівецький державний університет імені Юрія Федьковича, 1986 р.,</w:t>
            </w:r>
          </w:p>
          <w:p w:rsidR="00007DC3" w:rsidRPr="003E1C61" w:rsidRDefault="00007DC3" w:rsidP="00EE0FCD">
            <w:pPr>
              <w:jc w:val="center"/>
              <w:rPr>
                <w:color w:val="000000"/>
                <w:sz w:val="18"/>
                <w:szCs w:val="18"/>
              </w:rPr>
            </w:pPr>
            <w:r w:rsidRPr="003E1C61">
              <w:rPr>
                <w:sz w:val="18"/>
                <w:szCs w:val="18"/>
              </w:rPr>
              <w:t>спеціальність</w:t>
            </w:r>
            <w:r w:rsidRPr="003E1C61">
              <w:rPr>
                <w:color w:val="000000"/>
                <w:sz w:val="18"/>
                <w:szCs w:val="18"/>
              </w:rPr>
              <w:t xml:space="preserve"> «Економіка праці»,</w:t>
            </w:r>
          </w:p>
          <w:p w:rsidR="00007DC3" w:rsidRPr="003E1C61" w:rsidRDefault="00007DC3" w:rsidP="00EE0FCD">
            <w:pPr>
              <w:jc w:val="center"/>
              <w:rPr>
                <w:sz w:val="18"/>
                <w:szCs w:val="18"/>
              </w:rPr>
            </w:pPr>
            <w:r w:rsidRPr="003E1C61">
              <w:rPr>
                <w:spacing w:val="-4"/>
                <w:sz w:val="18"/>
                <w:szCs w:val="18"/>
              </w:rPr>
              <w:t>кваліфікація -</w:t>
            </w:r>
          </w:p>
          <w:p w:rsidR="00007DC3" w:rsidRPr="003E1C61" w:rsidRDefault="00007DC3" w:rsidP="00EE0FCD">
            <w:pPr>
              <w:jc w:val="center"/>
              <w:rPr>
                <w:color w:val="000000"/>
                <w:sz w:val="18"/>
                <w:szCs w:val="18"/>
              </w:rPr>
            </w:pPr>
            <w:r w:rsidRPr="003E1C61">
              <w:rPr>
                <w:sz w:val="18"/>
                <w:szCs w:val="18"/>
              </w:rPr>
              <w:t>економіст</w:t>
            </w:r>
          </w:p>
          <w:p w:rsidR="00007DC3" w:rsidRPr="003E1C61" w:rsidRDefault="00007DC3" w:rsidP="00EE0FCD">
            <w:pPr>
              <w:jc w:val="center"/>
              <w:rPr>
                <w:color w:val="000000"/>
                <w:sz w:val="18"/>
                <w:szCs w:val="18"/>
              </w:rPr>
            </w:pPr>
            <w:r w:rsidRPr="003E1C61">
              <w:rPr>
                <w:sz w:val="18"/>
                <w:szCs w:val="18"/>
              </w:rPr>
              <w:t>НВ № 861001</w:t>
            </w:r>
          </w:p>
          <w:p w:rsidR="00007DC3" w:rsidRPr="003E1C61" w:rsidRDefault="00007DC3" w:rsidP="00EE0FCD">
            <w:pPr>
              <w:jc w:val="center"/>
              <w:rPr>
                <w:sz w:val="18"/>
                <w:szCs w:val="18"/>
              </w:rPr>
            </w:pPr>
          </w:p>
        </w:tc>
        <w:tc>
          <w:tcPr>
            <w:tcW w:w="2268" w:type="dxa"/>
            <w:shd w:val="clear" w:color="auto" w:fill="auto"/>
          </w:tcPr>
          <w:p w:rsidR="00007DC3" w:rsidRPr="003E1C61" w:rsidRDefault="00007DC3" w:rsidP="00EE0FCD">
            <w:pPr>
              <w:jc w:val="center"/>
              <w:rPr>
                <w:b/>
                <w:color w:val="000000"/>
                <w:sz w:val="18"/>
                <w:szCs w:val="18"/>
              </w:rPr>
            </w:pPr>
            <w:r w:rsidRPr="003E1C61">
              <w:rPr>
                <w:b/>
                <w:color w:val="000000"/>
                <w:sz w:val="18"/>
                <w:szCs w:val="18"/>
              </w:rPr>
              <w:t>Кандидат економічних наук</w:t>
            </w:r>
          </w:p>
          <w:p w:rsidR="00007DC3" w:rsidRPr="003E1C61" w:rsidRDefault="00007DC3" w:rsidP="00EE0FCD">
            <w:pPr>
              <w:jc w:val="center"/>
              <w:rPr>
                <w:color w:val="000000"/>
                <w:sz w:val="18"/>
                <w:szCs w:val="18"/>
              </w:rPr>
            </w:pPr>
            <w:r w:rsidRPr="003E1C61">
              <w:rPr>
                <w:color w:val="000000"/>
                <w:sz w:val="18"/>
                <w:szCs w:val="18"/>
              </w:rPr>
              <w:t>08.09.01– Демографія, економіка праці, соціальна економіка і політика, диплом</w:t>
            </w:r>
          </w:p>
          <w:p w:rsidR="00007DC3" w:rsidRPr="003E1C61" w:rsidRDefault="00007DC3" w:rsidP="00EE0FCD">
            <w:pPr>
              <w:jc w:val="center"/>
              <w:rPr>
                <w:color w:val="000000"/>
                <w:sz w:val="18"/>
                <w:szCs w:val="18"/>
              </w:rPr>
            </w:pPr>
            <w:r w:rsidRPr="003E1C61">
              <w:rPr>
                <w:color w:val="000000"/>
                <w:sz w:val="18"/>
                <w:szCs w:val="18"/>
              </w:rPr>
              <w:t>ДК № 007081</w:t>
            </w:r>
          </w:p>
          <w:p w:rsidR="00007DC3" w:rsidRPr="003E1C61" w:rsidRDefault="00007DC3" w:rsidP="00EE0FCD">
            <w:pPr>
              <w:jc w:val="center"/>
              <w:rPr>
                <w:color w:val="000000"/>
                <w:sz w:val="18"/>
                <w:szCs w:val="18"/>
              </w:rPr>
            </w:pPr>
            <w:r w:rsidRPr="003E1C61">
              <w:rPr>
                <w:color w:val="000000"/>
                <w:sz w:val="18"/>
                <w:szCs w:val="18"/>
              </w:rPr>
              <w:t>від 27.06.2000 р.</w:t>
            </w:r>
          </w:p>
          <w:p w:rsidR="00007DC3" w:rsidRPr="003E1C61" w:rsidRDefault="00007DC3" w:rsidP="00EE0FCD">
            <w:pPr>
              <w:jc w:val="center"/>
              <w:rPr>
                <w:b/>
                <w:spacing w:val="-4"/>
                <w:sz w:val="18"/>
                <w:szCs w:val="18"/>
              </w:rPr>
            </w:pPr>
            <w:r w:rsidRPr="003E1C61">
              <w:rPr>
                <w:b/>
                <w:spacing w:val="-4"/>
                <w:sz w:val="18"/>
                <w:szCs w:val="18"/>
              </w:rPr>
              <w:t>Тема дисертації:</w:t>
            </w:r>
          </w:p>
          <w:p w:rsidR="00007DC3" w:rsidRPr="003E1C61" w:rsidRDefault="00007DC3" w:rsidP="00EE0FCD">
            <w:pPr>
              <w:jc w:val="center"/>
              <w:rPr>
                <w:color w:val="000000"/>
                <w:sz w:val="18"/>
                <w:szCs w:val="18"/>
              </w:rPr>
            </w:pPr>
            <w:r w:rsidRPr="003E1C61">
              <w:rPr>
                <w:color w:val="000000"/>
                <w:sz w:val="18"/>
                <w:szCs w:val="18"/>
              </w:rPr>
              <w:t>«Підвищення ефективності викорис тання трудового потен ціалу (регіональні аспекти)».</w:t>
            </w:r>
          </w:p>
          <w:p w:rsidR="00007DC3" w:rsidRPr="003E1C61" w:rsidRDefault="00007DC3" w:rsidP="00EE0FCD">
            <w:pPr>
              <w:jc w:val="center"/>
              <w:rPr>
                <w:sz w:val="18"/>
                <w:szCs w:val="18"/>
              </w:rPr>
            </w:pPr>
            <w:r w:rsidRPr="003E1C61">
              <w:rPr>
                <w:b/>
                <w:sz w:val="18"/>
                <w:szCs w:val="18"/>
              </w:rPr>
              <w:t>Доцент</w:t>
            </w:r>
            <w:r w:rsidRPr="003E1C61">
              <w:rPr>
                <w:sz w:val="18"/>
                <w:szCs w:val="18"/>
              </w:rPr>
              <w:t xml:space="preserve"> кафедри міжнародної економіки та економіки підприємства</w:t>
            </w:r>
          </w:p>
          <w:p w:rsidR="00007DC3" w:rsidRPr="003E1C61" w:rsidRDefault="00007DC3" w:rsidP="00EE0FCD">
            <w:pPr>
              <w:jc w:val="center"/>
              <w:rPr>
                <w:color w:val="000000"/>
                <w:sz w:val="18"/>
                <w:szCs w:val="18"/>
              </w:rPr>
            </w:pPr>
            <w:r w:rsidRPr="003E1C61">
              <w:rPr>
                <w:color w:val="000000"/>
                <w:sz w:val="18"/>
                <w:szCs w:val="18"/>
              </w:rPr>
              <w:t>ДЦ № 004669</w:t>
            </w:r>
          </w:p>
          <w:p w:rsidR="00007DC3" w:rsidRPr="003E1C61" w:rsidRDefault="00007DC3" w:rsidP="00EE0FCD">
            <w:pPr>
              <w:jc w:val="center"/>
              <w:rPr>
                <w:color w:val="000000"/>
                <w:sz w:val="18"/>
                <w:szCs w:val="18"/>
              </w:rPr>
            </w:pPr>
            <w:r w:rsidRPr="003E1C61">
              <w:rPr>
                <w:color w:val="000000"/>
                <w:sz w:val="18"/>
                <w:szCs w:val="18"/>
              </w:rPr>
              <w:t>від 18.04.2002</w:t>
            </w:r>
          </w:p>
          <w:p w:rsidR="00007DC3" w:rsidRPr="003E1C61" w:rsidRDefault="00007DC3" w:rsidP="00EE0FCD">
            <w:pPr>
              <w:jc w:val="center"/>
              <w:rPr>
                <w:color w:val="000000"/>
                <w:sz w:val="18"/>
                <w:szCs w:val="18"/>
              </w:rPr>
            </w:pPr>
          </w:p>
          <w:p w:rsidR="00007DC3" w:rsidRPr="003E1C61" w:rsidRDefault="00007DC3" w:rsidP="00EE0FCD">
            <w:pPr>
              <w:jc w:val="center"/>
              <w:rPr>
                <w:sz w:val="18"/>
                <w:szCs w:val="18"/>
              </w:rPr>
            </w:pPr>
          </w:p>
        </w:tc>
        <w:tc>
          <w:tcPr>
            <w:tcW w:w="1134" w:type="dxa"/>
            <w:shd w:val="clear" w:color="auto" w:fill="auto"/>
          </w:tcPr>
          <w:p w:rsidR="00007DC3" w:rsidRPr="003E1C61" w:rsidRDefault="00007DC3" w:rsidP="00EE0FCD">
            <w:pPr>
              <w:pStyle w:val="TableParagraph"/>
              <w:jc w:val="center"/>
              <w:rPr>
                <w:sz w:val="18"/>
                <w:szCs w:val="18"/>
              </w:rPr>
            </w:pPr>
            <w:r w:rsidRPr="003E1C61">
              <w:rPr>
                <w:sz w:val="18"/>
                <w:szCs w:val="18"/>
              </w:rPr>
              <w:t>35 років</w:t>
            </w:r>
          </w:p>
        </w:tc>
        <w:tc>
          <w:tcPr>
            <w:tcW w:w="4678" w:type="dxa"/>
            <w:shd w:val="clear" w:color="auto" w:fill="auto"/>
          </w:tcPr>
          <w:p w:rsidR="00007DC3" w:rsidRPr="003E1C61" w:rsidRDefault="00007DC3" w:rsidP="00EE0FCD">
            <w:pPr>
              <w:widowControl w:val="0"/>
              <w:jc w:val="both"/>
              <w:rPr>
                <w:b/>
                <w:color w:val="000000"/>
                <w:sz w:val="18"/>
                <w:szCs w:val="18"/>
              </w:rPr>
            </w:pPr>
            <w:r w:rsidRPr="003E1C61">
              <w:rPr>
                <w:b/>
                <w:color w:val="000000"/>
                <w:sz w:val="18"/>
                <w:szCs w:val="18"/>
              </w:rPr>
              <w:t>П.п.1</w:t>
            </w:r>
          </w:p>
          <w:p w:rsidR="00007DC3" w:rsidRPr="003E1C61" w:rsidRDefault="00007DC3" w:rsidP="00EE0FCD">
            <w:pPr>
              <w:widowControl w:val="0"/>
              <w:jc w:val="both"/>
              <w:rPr>
                <w:sz w:val="18"/>
                <w:szCs w:val="18"/>
                <w:lang w:val="en-US"/>
              </w:rPr>
            </w:pPr>
            <w:r w:rsidRPr="003E1C61">
              <w:rPr>
                <w:sz w:val="18"/>
                <w:szCs w:val="18"/>
                <w:lang w:val="en-US"/>
              </w:rPr>
              <w:t xml:space="preserve">1. Antokhova I.M., Nykyforak V.A., Todoryuk S.I. Ecological perspectives in the conception of Ukrainian agrarian sectors sustainable development realization // The Usv Annals of Economics and Public Administration. – 2016. – Volume 16. – </w:t>
            </w:r>
            <w:r w:rsidRPr="003E1C61">
              <w:rPr>
                <w:sz w:val="18"/>
                <w:szCs w:val="18"/>
              </w:rPr>
              <w:t>Р</w:t>
            </w:r>
            <w:r w:rsidRPr="003E1C61">
              <w:rPr>
                <w:sz w:val="18"/>
                <w:szCs w:val="18"/>
                <w:lang w:val="en-US"/>
              </w:rPr>
              <w:t xml:space="preserve">. 60-65. </w:t>
            </w:r>
            <w:r w:rsidRPr="003E1C61">
              <w:rPr>
                <w:sz w:val="18"/>
                <w:szCs w:val="18"/>
              </w:rPr>
              <w:t>рекомендованих</w:t>
            </w:r>
            <w:r w:rsidRPr="003E1C61">
              <w:rPr>
                <w:sz w:val="18"/>
                <w:szCs w:val="18"/>
                <w:lang w:val="en-US"/>
              </w:rPr>
              <w:t xml:space="preserve"> </w:t>
            </w:r>
            <w:r w:rsidRPr="003E1C61">
              <w:rPr>
                <w:sz w:val="18"/>
                <w:szCs w:val="18"/>
              </w:rPr>
              <w:t>МОН</w:t>
            </w:r>
            <w:r w:rsidRPr="003E1C61">
              <w:rPr>
                <w:sz w:val="18"/>
                <w:szCs w:val="18"/>
                <w:lang w:val="en-US"/>
              </w:rPr>
              <w:t xml:space="preserve">, </w:t>
            </w:r>
            <w:r w:rsidRPr="003E1C61">
              <w:rPr>
                <w:sz w:val="18"/>
                <w:szCs w:val="18"/>
              </w:rPr>
              <w:t>зокрема</w:t>
            </w:r>
            <w:r w:rsidRPr="003E1C61">
              <w:rPr>
                <w:sz w:val="18"/>
                <w:szCs w:val="18"/>
                <w:lang w:val="en-US"/>
              </w:rPr>
              <w:t xml:space="preserve"> Scopus </w:t>
            </w:r>
            <w:r w:rsidRPr="003E1C61">
              <w:rPr>
                <w:sz w:val="18"/>
                <w:szCs w:val="18"/>
              </w:rPr>
              <w:t>або</w:t>
            </w:r>
            <w:r w:rsidRPr="003E1C61">
              <w:rPr>
                <w:sz w:val="18"/>
                <w:szCs w:val="18"/>
                <w:lang w:val="en-US"/>
              </w:rPr>
              <w:t xml:space="preserve"> Web of Science Core Collection; </w:t>
            </w:r>
          </w:p>
          <w:p w:rsidR="00007DC3" w:rsidRPr="003E1C61" w:rsidRDefault="00007DC3" w:rsidP="00EE0FCD">
            <w:pPr>
              <w:widowControl w:val="0"/>
              <w:jc w:val="both"/>
              <w:rPr>
                <w:sz w:val="18"/>
                <w:szCs w:val="18"/>
                <w:lang w:val="en-US"/>
              </w:rPr>
            </w:pPr>
            <w:r w:rsidRPr="003E1C61">
              <w:rPr>
                <w:sz w:val="18"/>
                <w:szCs w:val="18"/>
                <w:lang w:val="en-US"/>
              </w:rPr>
              <w:t xml:space="preserve">2. Antohova I., Antohov A. The theory of technological singularity modern: its main principles and grounds / Scientific letters of academic society of Michal Baludansky. –(1/2017). – № 5. – </w:t>
            </w:r>
            <w:r w:rsidRPr="003E1C61">
              <w:rPr>
                <w:sz w:val="18"/>
                <w:szCs w:val="18"/>
              </w:rPr>
              <w:t>Р</w:t>
            </w:r>
            <w:r w:rsidRPr="003E1C61">
              <w:rPr>
                <w:sz w:val="18"/>
                <w:szCs w:val="18"/>
                <w:lang w:val="en-US"/>
              </w:rPr>
              <w:t xml:space="preserve">. 85-90. </w:t>
            </w:r>
          </w:p>
          <w:p w:rsidR="00007DC3" w:rsidRPr="003E1C61" w:rsidRDefault="00007DC3" w:rsidP="00EE0FCD">
            <w:pPr>
              <w:widowControl w:val="0"/>
              <w:jc w:val="both"/>
              <w:rPr>
                <w:sz w:val="18"/>
                <w:szCs w:val="18"/>
              </w:rPr>
            </w:pPr>
            <w:r w:rsidRPr="003E1C61">
              <w:rPr>
                <w:sz w:val="18"/>
                <w:szCs w:val="18"/>
                <w:lang w:val="en-US"/>
              </w:rPr>
              <w:t xml:space="preserve">3. Antokhova I., Bindyu V., Popel L. Financial equalization of territorial development / The USV annals of Economics and Public Administration. – 2018. – Volume 18, ISSUE 1(27) – </w:t>
            </w:r>
            <w:r w:rsidRPr="003E1C61">
              <w:rPr>
                <w:sz w:val="18"/>
                <w:szCs w:val="18"/>
              </w:rPr>
              <w:t>Р</w:t>
            </w:r>
            <w:r w:rsidRPr="003E1C61">
              <w:rPr>
                <w:sz w:val="18"/>
                <w:szCs w:val="18"/>
                <w:lang w:val="en-US"/>
              </w:rPr>
              <w:t>. 58-62. (</w:t>
            </w:r>
            <w:hyperlink r:id="rId7" w:history="1">
              <w:r w:rsidRPr="003E1C61">
                <w:rPr>
                  <w:rStyle w:val="a6"/>
                  <w:sz w:val="18"/>
                  <w:szCs w:val="18"/>
                  <w:lang w:val="en-US"/>
                </w:rPr>
                <w:t>http://annals.seap.usv.ro/index.php/annals/issue/view/33/show</w:t>
              </w:r>
            </w:hyperlink>
            <w:r w:rsidRPr="003E1C61">
              <w:rPr>
                <w:sz w:val="18"/>
                <w:szCs w:val="18"/>
              </w:rPr>
              <w:t xml:space="preserve"> </w:t>
            </w:r>
          </w:p>
          <w:p w:rsidR="00007DC3" w:rsidRPr="003E1C61" w:rsidRDefault="00007DC3" w:rsidP="00EE0FCD">
            <w:pPr>
              <w:widowControl w:val="0"/>
              <w:jc w:val="both"/>
              <w:rPr>
                <w:sz w:val="18"/>
                <w:szCs w:val="18"/>
                <w:lang w:val="en-US"/>
              </w:rPr>
            </w:pPr>
            <w:r w:rsidRPr="003E1C61">
              <w:rPr>
                <w:sz w:val="18"/>
                <w:szCs w:val="18"/>
                <w:lang w:val="en-US"/>
              </w:rPr>
              <w:t xml:space="preserve">4. </w:t>
            </w:r>
            <w:r w:rsidRPr="003E1C61">
              <w:rPr>
                <w:sz w:val="18"/>
                <w:szCs w:val="18"/>
              </w:rPr>
              <w:t>Антохова</w:t>
            </w:r>
            <w:r w:rsidRPr="003E1C61">
              <w:rPr>
                <w:sz w:val="18"/>
                <w:szCs w:val="18"/>
                <w:lang w:val="en-US"/>
              </w:rPr>
              <w:t xml:space="preserve"> </w:t>
            </w:r>
            <w:r w:rsidRPr="003E1C61">
              <w:rPr>
                <w:sz w:val="18"/>
                <w:szCs w:val="18"/>
              </w:rPr>
              <w:t>І</w:t>
            </w:r>
            <w:r w:rsidRPr="003E1C61">
              <w:rPr>
                <w:sz w:val="18"/>
                <w:szCs w:val="18"/>
                <w:lang w:val="en-US"/>
              </w:rPr>
              <w:t xml:space="preserve">., </w:t>
            </w:r>
            <w:r w:rsidRPr="003E1C61">
              <w:rPr>
                <w:sz w:val="18"/>
                <w:szCs w:val="18"/>
              </w:rPr>
              <w:t>Биндю</w:t>
            </w:r>
            <w:r w:rsidRPr="003E1C61">
              <w:rPr>
                <w:sz w:val="18"/>
                <w:szCs w:val="18"/>
                <w:lang w:val="en-US"/>
              </w:rPr>
              <w:t xml:space="preserve"> </w:t>
            </w:r>
            <w:r w:rsidRPr="003E1C61">
              <w:rPr>
                <w:sz w:val="18"/>
                <w:szCs w:val="18"/>
              </w:rPr>
              <w:t>В</w:t>
            </w:r>
            <w:r w:rsidRPr="003E1C61">
              <w:rPr>
                <w:sz w:val="18"/>
                <w:szCs w:val="18"/>
                <w:lang w:val="en-US"/>
              </w:rPr>
              <w:t xml:space="preserve">. </w:t>
            </w:r>
            <w:r w:rsidRPr="003E1C61">
              <w:rPr>
                <w:sz w:val="18"/>
                <w:szCs w:val="18"/>
              </w:rPr>
              <w:t>Основний</w:t>
            </w:r>
            <w:r w:rsidRPr="003E1C61">
              <w:rPr>
                <w:sz w:val="18"/>
                <w:szCs w:val="18"/>
                <w:lang w:val="en-US"/>
              </w:rPr>
              <w:t xml:space="preserve"> </w:t>
            </w:r>
            <w:r w:rsidRPr="003E1C61">
              <w:rPr>
                <w:sz w:val="18"/>
                <w:szCs w:val="18"/>
              </w:rPr>
              <w:t>капітал</w:t>
            </w:r>
            <w:r w:rsidRPr="003E1C61">
              <w:rPr>
                <w:sz w:val="18"/>
                <w:szCs w:val="18"/>
                <w:lang w:val="en-US"/>
              </w:rPr>
              <w:t xml:space="preserve"> </w:t>
            </w:r>
            <w:r w:rsidRPr="003E1C61">
              <w:rPr>
                <w:sz w:val="18"/>
                <w:szCs w:val="18"/>
              </w:rPr>
              <w:t>підприємства</w:t>
            </w:r>
            <w:r w:rsidRPr="003E1C61">
              <w:rPr>
                <w:sz w:val="18"/>
                <w:szCs w:val="18"/>
                <w:lang w:val="en-US"/>
              </w:rPr>
              <w:t xml:space="preserve"> </w:t>
            </w:r>
            <w:r w:rsidRPr="003E1C61">
              <w:rPr>
                <w:sz w:val="18"/>
                <w:szCs w:val="18"/>
              </w:rPr>
              <w:t>та</w:t>
            </w:r>
            <w:r w:rsidRPr="003E1C61">
              <w:rPr>
                <w:sz w:val="18"/>
                <w:szCs w:val="18"/>
                <w:lang w:val="en-US"/>
              </w:rPr>
              <w:t xml:space="preserve"> </w:t>
            </w:r>
            <w:r w:rsidRPr="003E1C61">
              <w:rPr>
                <w:sz w:val="18"/>
                <w:szCs w:val="18"/>
              </w:rPr>
              <w:t>джерела</w:t>
            </w:r>
            <w:r w:rsidRPr="003E1C61">
              <w:rPr>
                <w:sz w:val="18"/>
                <w:szCs w:val="18"/>
                <w:lang w:val="en-US"/>
              </w:rPr>
              <w:t xml:space="preserve"> </w:t>
            </w:r>
            <w:r w:rsidRPr="003E1C61">
              <w:rPr>
                <w:sz w:val="18"/>
                <w:szCs w:val="18"/>
              </w:rPr>
              <w:t>його</w:t>
            </w:r>
            <w:r w:rsidRPr="003E1C61">
              <w:rPr>
                <w:sz w:val="18"/>
                <w:szCs w:val="18"/>
                <w:lang w:val="en-US"/>
              </w:rPr>
              <w:t xml:space="preserve"> </w:t>
            </w:r>
            <w:r w:rsidRPr="003E1C61">
              <w:rPr>
                <w:sz w:val="18"/>
                <w:szCs w:val="18"/>
              </w:rPr>
              <w:t>формування</w:t>
            </w:r>
            <w:r w:rsidRPr="003E1C61">
              <w:rPr>
                <w:sz w:val="18"/>
                <w:szCs w:val="18"/>
                <w:lang w:val="en-US"/>
              </w:rPr>
              <w:t xml:space="preserve"> / International Scientific and Practical Conference “Cross-Border regional development in the system of Cross-Border cooperation”, april 27-28, 2017, Chernivtsi-Balti. – </w:t>
            </w:r>
            <w:r w:rsidRPr="003E1C61">
              <w:rPr>
                <w:sz w:val="18"/>
                <w:szCs w:val="18"/>
              </w:rPr>
              <w:t>Р</w:t>
            </w:r>
            <w:r w:rsidRPr="003E1C61">
              <w:rPr>
                <w:sz w:val="18"/>
                <w:szCs w:val="18"/>
                <w:lang w:val="en-US"/>
              </w:rPr>
              <w:t xml:space="preserve">. 246-248. </w:t>
            </w:r>
          </w:p>
          <w:p w:rsidR="00007DC3" w:rsidRPr="003E1C61" w:rsidRDefault="00007DC3" w:rsidP="00EE0FCD">
            <w:pPr>
              <w:widowControl w:val="0"/>
              <w:jc w:val="both"/>
              <w:rPr>
                <w:b/>
                <w:color w:val="000000"/>
                <w:sz w:val="18"/>
                <w:szCs w:val="18"/>
              </w:rPr>
            </w:pPr>
            <w:r w:rsidRPr="003E1C61">
              <w:rPr>
                <w:sz w:val="18"/>
                <w:szCs w:val="18"/>
                <w:lang w:val="en-US"/>
              </w:rPr>
              <w:t xml:space="preserve">5. Antohova I. Financial strategy for enterprise development / L. Vodianka, I. Antohova, L. Sybyrka // Science and Education a new Dimension. Humanities and Social Sciences. VII(34), I.: 205, 2019 Sept.. PP.38-41 </w:t>
            </w:r>
            <w:hyperlink r:id="rId8" w:history="1">
              <w:r w:rsidRPr="003E1C61">
                <w:rPr>
                  <w:rStyle w:val="a6"/>
                  <w:sz w:val="18"/>
                  <w:szCs w:val="18"/>
                  <w:lang w:val="en-US"/>
                </w:rPr>
                <w:t>http://seanewdim.com/uploads/3/4/5/1/34511564/hum_vii_205_ 34.pdf</w:t>
              </w:r>
            </w:hyperlink>
            <w:r w:rsidRPr="003E1C61">
              <w:rPr>
                <w:sz w:val="18"/>
                <w:szCs w:val="18"/>
              </w:rPr>
              <w:t xml:space="preserve"> </w:t>
            </w:r>
          </w:p>
          <w:p w:rsidR="00007DC3" w:rsidRPr="003E1C61" w:rsidRDefault="00007DC3" w:rsidP="00EE0FCD">
            <w:pPr>
              <w:widowControl w:val="0"/>
              <w:jc w:val="both"/>
              <w:rPr>
                <w:b/>
                <w:color w:val="000000"/>
                <w:sz w:val="18"/>
                <w:szCs w:val="18"/>
              </w:rPr>
            </w:pPr>
            <w:r w:rsidRPr="003E1C61">
              <w:rPr>
                <w:b/>
                <w:color w:val="000000"/>
                <w:sz w:val="18"/>
                <w:szCs w:val="18"/>
              </w:rPr>
              <w:t xml:space="preserve">п.п. 2. </w:t>
            </w:r>
          </w:p>
          <w:p w:rsidR="00007DC3" w:rsidRPr="003E1C61" w:rsidRDefault="00007DC3" w:rsidP="00EE0FCD">
            <w:pPr>
              <w:pStyle w:val="aff0"/>
              <w:spacing w:after="0" w:line="240" w:lineRule="auto"/>
              <w:ind w:left="0"/>
              <w:jc w:val="both"/>
              <w:rPr>
                <w:rFonts w:ascii="Times New Roman" w:hAnsi="Times New Roman"/>
                <w:sz w:val="18"/>
                <w:szCs w:val="18"/>
              </w:rPr>
            </w:pPr>
            <w:r w:rsidRPr="003E1C61">
              <w:rPr>
                <w:rFonts w:ascii="Times New Roman" w:hAnsi="Times New Roman"/>
                <w:color w:val="000000"/>
                <w:sz w:val="18"/>
                <w:szCs w:val="18"/>
                <w:lang w:val="uk-UA" w:eastAsia="uk-UA"/>
              </w:rPr>
              <w:t xml:space="preserve">1. </w:t>
            </w:r>
            <w:r w:rsidRPr="003E1C61">
              <w:rPr>
                <w:rFonts w:ascii="Times New Roman" w:hAnsi="Times New Roman"/>
                <w:sz w:val="18"/>
                <w:szCs w:val="18"/>
                <w:lang w:val="uk-UA"/>
              </w:rPr>
              <w:t xml:space="preserve">Никифорак В.А., Тодорюк С.І., Антохова І.М. Удосконалення нормативно-правового забезпечення України у сфері соціального підприємництва: досвід країн </w:t>
            </w:r>
            <w:r w:rsidRPr="003E1C61">
              <w:rPr>
                <w:rFonts w:ascii="Times New Roman" w:hAnsi="Times New Roman"/>
                <w:sz w:val="18"/>
                <w:szCs w:val="18"/>
                <w:lang w:val="uk-UA"/>
              </w:rPr>
              <w:lastRenderedPageBreak/>
              <w:t xml:space="preserve">ЄС. </w:t>
            </w:r>
            <w:r w:rsidRPr="003E1C61">
              <w:rPr>
                <w:rFonts w:ascii="Times New Roman" w:hAnsi="Times New Roman"/>
                <w:i/>
                <w:sz w:val="18"/>
                <w:szCs w:val="18"/>
              </w:rPr>
              <w:t>Інвестиції: практика та досвід.</w:t>
            </w:r>
            <w:r w:rsidRPr="003E1C61">
              <w:rPr>
                <w:rFonts w:ascii="Times New Roman" w:hAnsi="Times New Roman"/>
                <w:sz w:val="18"/>
                <w:szCs w:val="18"/>
              </w:rPr>
              <w:t xml:space="preserve"> 2020. № 4. С. 5-10. URL: </w:t>
            </w:r>
            <w:hyperlink r:id="rId9" w:history="1">
              <w:r w:rsidRPr="003E1C61">
                <w:rPr>
                  <w:rStyle w:val="a6"/>
                  <w:rFonts w:ascii="Times New Roman" w:hAnsi="Times New Roman"/>
                  <w:sz w:val="18"/>
                  <w:szCs w:val="18"/>
                </w:rPr>
                <w:t>http://www.investplan.com.ua/pdf/4_2020/3.pdf</w:t>
              </w:r>
            </w:hyperlink>
            <w:r w:rsidRPr="003E1C61">
              <w:rPr>
                <w:rFonts w:ascii="Times New Roman" w:hAnsi="Times New Roman"/>
                <w:sz w:val="18"/>
                <w:szCs w:val="18"/>
              </w:rPr>
              <w:t xml:space="preserve"> </w:t>
            </w:r>
          </w:p>
          <w:p w:rsidR="00007DC3" w:rsidRPr="003E1C61" w:rsidRDefault="00007DC3" w:rsidP="00EE0FCD">
            <w:pPr>
              <w:widowControl w:val="0"/>
              <w:jc w:val="both"/>
              <w:rPr>
                <w:color w:val="000000"/>
                <w:sz w:val="18"/>
                <w:szCs w:val="18"/>
              </w:rPr>
            </w:pPr>
            <w:r w:rsidRPr="003E1C61">
              <w:rPr>
                <w:color w:val="000000"/>
                <w:sz w:val="18"/>
                <w:szCs w:val="18"/>
              </w:rPr>
              <w:t>2. Тодорюк С.І</w:t>
            </w:r>
            <w:r w:rsidRPr="003E1C61">
              <w:rPr>
                <w:b/>
                <w:color w:val="000000"/>
                <w:sz w:val="18"/>
                <w:szCs w:val="18"/>
              </w:rPr>
              <w:t>.,</w:t>
            </w:r>
            <w:r w:rsidRPr="003E1C61">
              <w:rPr>
                <w:color w:val="000000"/>
                <w:sz w:val="18"/>
                <w:szCs w:val="18"/>
              </w:rPr>
              <w:t xml:space="preserve"> Никифорак В.А., </w:t>
            </w:r>
            <w:r w:rsidRPr="003E1C61">
              <w:rPr>
                <w:b/>
                <w:color w:val="000000"/>
                <w:sz w:val="18"/>
                <w:szCs w:val="18"/>
              </w:rPr>
              <w:t>Антохова І.М</w:t>
            </w:r>
            <w:r w:rsidRPr="003E1C61">
              <w:rPr>
                <w:color w:val="000000"/>
                <w:sz w:val="18"/>
                <w:szCs w:val="18"/>
              </w:rPr>
              <w:t xml:space="preserve">. Трудова міграція за кордон у сучасних умовах трансформації економіки України. </w:t>
            </w:r>
            <w:r w:rsidRPr="003E1C61">
              <w:rPr>
                <w:i/>
                <w:color w:val="000000"/>
                <w:sz w:val="18"/>
                <w:szCs w:val="18"/>
              </w:rPr>
              <w:t>Інвестиції: практика та досвід.</w:t>
            </w:r>
            <w:r w:rsidRPr="003E1C61">
              <w:rPr>
                <w:color w:val="000000"/>
                <w:sz w:val="18"/>
                <w:szCs w:val="18"/>
              </w:rPr>
              <w:t xml:space="preserve"> 2019. №8. С. 52-58. URL:</w:t>
            </w:r>
          </w:p>
          <w:p w:rsidR="00007DC3" w:rsidRPr="003E1C61" w:rsidRDefault="00F8427A" w:rsidP="00EE0FCD">
            <w:pPr>
              <w:widowControl w:val="0"/>
              <w:jc w:val="both"/>
              <w:rPr>
                <w:color w:val="000000"/>
                <w:sz w:val="18"/>
                <w:szCs w:val="18"/>
              </w:rPr>
            </w:pPr>
            <w:hyperlink r:id="rId10" w:history="1">
              <w:r w:rsidR="00007DC3" w:rsidRPr="003E1C61">
                <w:rPr>
                  <w:rStyle w:val="a6"/>
                  <w:sz w:val="18"/>
                  <w:szCs w:val="18"/>
                </w:rPr>
                <w:t>http://www.investplan.com.ua/?op=1&amp;amp;z=6630&amp;amp;i=7</w:t>
              </w:r>
            </w:hyperlink>
            <w:r w:rsidR="00007DC3" w:rsidRPr="003E1C61">
              <w:rPr>
                <w:color w:val="000000"/>
                <w:sz w:val="18"/>
                <w:szCs w:val="18"/>
              </w:rPr>
              <w:t xml:space="preserve"> </w:t>
            </w:r>
          </w:p>
          <w:p w:rsidR="00007DC3" w:rsidRPr="003E1C61" w:rsidRDefault="00007DC3" w:rsidP="00EE0FCD">
            <w:pPr>
              <w:widowControl w:val="0"/>
              <w:jc w:val="both"/>
              <w:rPr>
                <w:sz w:val="18"/>
                <w:szCs w:val="18"/>
              </w:rPr>
            </w:pPr>
            <w:r w:rsidRPr="003E1C61">
              <w:rPr>
                <w:sz w:val="18"/>
                <w:szCs w:val="18"/>
              </w:rPr>
              <w:t xml:space="preserve">3. Антохова І. Тенденції впровадження інновацій в аграрному секторі економіки України / Л. Водянка, І. Антохова, В. Підгірна // Агросвіт – 2019. – № 8. – С. 26-32 </w:t>
            </w:r>
            <w:hyperlink r:id="rId11" w:history="1">
              <w:r w:rsidRPr="003E1C61">
                <w:rPr>
                  <w:rStyle w:val="a6"/>
                  <w:sz w:val="18"/>
                  <w:szCs w:val="18"/>
                </w:rPr>
                <w:t>http://www.agrosvit.info/?op=1&amp;amp;z=2870&amp;amp;i=4</w:t>
              </w:r>
            </w:hyperlink>
          </w:p>
          <w:p w:rsidR="00007DC3" w:rsidRPr="003E1C61" w:rsidRDefault="00007DC3" w:rsidP="00EE0FCD">
            <w:pPr>
              <w:pStyle w:val="aff0"/>
              <w:tabs>
                <w:tab w:val="left" w:pos="284"/>
              </w:tabs>
              <w:spacing w:after="0" w:line="240" w:lineRule="auto"/>
              <w:ind w:left="0"/>
              <w:jc w:val="both"/>
              <w:rPr>
                <w:rFonts w:ascii="Times New Roman" w:hAnsi="Times New Roman"/>
                <w:sz w:val="18"/>
                <w:szCs w:val="18"/>
              </w:rPr>
            </w:pPr>
            <w:r w:rsidRPr="003E1C61">
              <w:rPr>
                <w:rFonts w:ascii="Times New Roman" w:hAnsi="Times New Roman"/>
                <w:sz w:val="18"/>
                <w:szCs w:val="18"/>
              </w:rPr>
              <w:t xml:space="preserve">4. Підгірна В., Водянка Л., </w:t>
            </w:r>
            <w:r w:rsidRPr="003E1C61">
              <w:rPr>
                <w:rFonts w:ascii="Times New Roman" w:eastAsia="Times New Roman" w:hAnsi="Times New Roman"/>
                <w:sz w:val="18"/>
                <w:szCs w:val="18"/>
                <w:lang w:eastAsia="ru-RU"/>
              </w:rPr>
              <w:t>Антохова І.</w:t>
            </w:r>
            <w:r w:rsidRPr="003E1C61">
              <w:rPr>
                <w:rFonts w:ascii="Times New Roman" w:hAnsi="Times New Roman"/>
                <w:sz w:val="18"/>
                <w:szCs w:val="18"/>
              </w:rPr>
              <w:t xml:space="preserve"> </w:t>
            </w:r>
            <w:r w:rsidRPr="003E1C61">
              <w:rPr>
                <w:rFonts w:ascii="Times New Roman" w:eastAsia="Times New Roman" w:hAnsi="Times New Roman"/>
                <w:bCs/>
                <w:iCs/>
                <w:sz w:val="18"/>
                <w:szCs w:val="18"/>
                <w:lang w:eastAsia="ru-RU"/>
              </w:rPr>
              <w:t>Тенденції впровадження інновацій в аграрному секторі економіки України.</w:t>
            </w:r>
            <w:r w:rsidRPr="003E1C61">
              <w:rPr>
                <w:rFonts w:ascii="Times New Roman" w:eastAsia="Times New Roman" w:hAnsi="Times New Roman"/>
                <w:sz w:val="18"/>
                <w:szCs w:val="18"/>
                <w:lang w:eastAsia="ru-RU"/>
              </w:rPr>
              <w:t xml:space="preserve"> </w:t>
            </w:r>
            <w:r w:rsidRPr="003E1C61">
              <w:rPr>
                <w:rFonts w:ascii="Times New Roman" w:eastAsia="Times New Roman" w:hAnsi="Times New Roman"/>
                <w:i/>
                <w:spacing w:val="-2"/>
                <w:sz w:val="18"/>
                <w:szCs w:val="18"/>
                <w:lang w:eastAsia="ru-RU"/>
              </w:rPr>
              <w:t>Агросвіт.</w:t>
            </w:r>
            <w:r w:rsidRPr="003E1C61">
              <w:rPr>
                <w:rFonts w:ascii="Times New Roman" w:eastAsia="Times New Roman" w:hAnsi="Times New Roman"/>
                <w:spacing w:val="-2"/>
                <w:sz w:val="18"/>
                <w:szCs w:val="18"/>
                <w:lang w:eastAsia="ru-RU"/>
              </w:rPr>
              <w:t xml:space="preserve"> 2019. № 8. С. 26-32. </w:t>
            </w:r>
            <w:r w:rsidRPr="003E1C61">
              <w:rPr>
                <w:rFonts w:ascii="Times New Roman" w:hAnsi="Times New Roman"/>
                <w:sz w:val="18"/>
                <w:szCs w:val="18"/>
                <w:lang w:val="en-US"/>
              </w:rPr>
              <w:t>URL</w:t>
            </w:r>
            <w:r w:rsidRPr="003E1C61">
              <w:rPr>
                <w:rFonts w:ascii="Times New Roman" w:hAnsi="Times New Roman"/>
                <w:sz w:val="18"/>
                <w:szCs w:val="18"/>
              </w:rPr>
              <w:t>:</w:t>
            </w:r>
          </w:p>
          <w:p w:rsidR="00007DC3" w:rsidRPr="003E1C61" w:rsidRDefault="00F8427A" w:rsidP="00EE0FCD">
            <w:pPr>
              <w:pStyle w:val="aff0"/>
              <w:tabs>
                <w:tab w:val="left" w:pos="284"/>
              </w:tabs>
              <w:spacing w:after="0" w:line="240" w:lineRule="auto"/>
              <w:ind w:left="0"/>
              <w:jc w:val="both"/>
              <w:rPr>
                <w:rFonts w:ascii="Times New Roman" w:hAnsi="Times New Roman"/>
                <w:sz w:val="18"/>
                <w:szCs w:val="18"/>
              </w:rPr>
            </w:pPr>
            <w:hyperlink r:id="rId12" w:history="1">
              <w:r w:rsidR="00007DC3" w:rsidRPr="003E1C61">
                <w:rPr>
                  <w:rStyle w:val="a6"/>
                  <w:rFonts w:ascii="Times New Roman" w:hAnsi="Times New Roman"/>
                  <w:spacing w:val="-2"/>
                  <w:sz w:val="18"/>
                  <w:szCs w:val="18"/>
                  <w:lang w:eastAsia="ru-RU"/>
                </w:rPr>
                <w:t>http://www.agrosvit.info/?op=1&amp;z=2870&amp;i=4</w:t>
              </w:r>
            </w:hyperlink>
          </w:p>
          <w:p w:rsidR="00007DC3" w:rsidRPr="003E1C61" w:rsidRDefault="00007DC3" w:rsidP="00EE0FCD">
            <w:pPr>
              <w:widowControl w:val="0"/>
              <w:jc w:val="both"/>
              <w:rPr>
                <w:color w:val="000000"/>
                <w:sz w:val="18"/>
                <w:szCs w:val="18"/>
              </w:rPr>
            </w:pPr>
            <w:r w:rsidRPr="003E1C61">
              <w:rPr>
                <w:sz w:val="18"/>
                <w:szCs w:val="18"/>
              </w:rPr>
              <w:t>5. Антохова І.М., Антохов А.А. Інструменти управління регіональним економічним розвитком у сучасних умовах невизначеності // Науковий журнал «Причорноморські економічні студії». – Випуск 26, Ч. 2. – Одеса. – 2018. - с. 46-51.</w:t>
            </w:r>
          </w:p>
          <w:p w:rsidR="00007DC3" w:rsidRPr="003E1C61" w:rsidRDefault="00007DC3" w:rsidP="00EE0FCD">
            <w:pPr>
              <w:widowControl w:val="0"/>
              <w:jc w:val="both"/>
              <w:rPr>
                <w:color w:val="000000"/>
                <w:sz w:val="18"/>
                <w:szCs w:val="18"/>
              </w:rPr>
            </w:pPr>
            <w:r w:rsidRPr="003E1C61">
              <w:rPr>
                <w:color w:val="000000"/>
                <w:sz w:val="18"/>
                <w:szCs w:val="18"/>
              </w:rPr>
              <w:t xml:space="preserve">6. Никифорак В.А., </w:t>
            </w:r>
            <w:r w:rsidRPr="003E1C61">
              <w:rPr>
                <w:b/>
                <w:color w:val="000000"/>
                <w:sz w:val="18"/>
                <w:szCs w:val="18"/>
              </w:rPr>
              <w:t>Антохова І.М.,</w:t>
            </w:r>
            <w:r w:rsidRPr="003E1C61">
              <w:rPr>
                <w:color w:val="000000"/>
                <w:sz w:val="18"/>
                <w:szCs w:val="18"/>
              </w:rPr>
              <w:t xml:space="preserve"> Тодорюк С.І.</w:t>
            </w:r>
          </w:p>
          <w:p w:rsidR="00007DC3" w:rsidRPr="003E1C61" w:rsidRDefault="00007DC3" w:rsidP="00EE0FCD">
            <w:pPr>
              <w:widowControl w:val="0"/>
              <w:jc w:val="both"/>
              <w:rPr>
                <w:color w:val="000000"/>
                <w:sz w:val="18"/>
                <w:szCs w:val="18"/>
              </w:rPr>
            </w:pPr>
            <w:r w:rsidRPr="003E1C61">
              <w:rPr>
                <w:color w:val="000000"/>
                <w:sz w:val="18"/>
                <w:szCs w:val="18"/>
              </w:rPr>
              <w:t xml:space="preserve">Проблеми забезпечення гідної оплати праці в Україні. </w:t>
            </w:r>
            <w:r w:rsidRPr="003E1C61">
              <w:rPr>
                <w:i/>
                <w:color w:val="000000"/>
                <w:sz w:val="18"/>
                <w:szCs w:val="18"/>
              </w:rPr>
              <w:t>Вісник Чернівецького торговельно-економічного інституту.</w:t>
            </w:r>
            <w:r w:rsidRPr="003E1C61">
              <w:rPr>
                <w:color w:val="000000"/>
                <w:sz w:val="18"/>
                <w:szCs w:val="18"/>
              </w:rPr>
              <w:t xml:space="preserve"> Чернівці: ЧТЕІ КНТЕУ. 2016. Вип. І (61). Економічні науки. С.10-18. URL: </w:t>
            </w:r>
            <w:hyperlink r:id="rId13" w:history="1">
              <w:r w:rsidRPr="003E1C61">
                <w:rPr>
                  <w:rStyle w:val="a6"/>
                  <w:sz w:val="18"/>
                  <w:szCs w:val="18"/>
                </w:rPr>
                <w:t>http://nbuv.gov.ua/UJRN/Vchtei_2016_1_3</w:t>
              </w:r>
            </w:hyperlink>
            <w:r w:rsidRPr="003E1C61">
              <w:rPr>
                <w:color w:val="000000"/>
                <w:sz w:val="18"/>
                <w:szCs w:val="18"/>
              </w:rPr>
              <w:t xml:space="preserve"> </w:t>
            </w:r>
          </w:p>
          <w:p w:rsidR="00007DC3" w:rsidRPr="003E1C61" w:rsidRDefault="00007DC3" w:rsidP="00EE0FCD">
            <w:pPr>
              <w:shd w:val="clear" w:color="auto" w:fill="FFFFFF"/>
              <w:jc w:val="both"/>
              <w:rPr>
                <w:rFonts w:eastAsia="Calibri"/>
                <w:b/>
                <w:iCs/>
                <w:sz w:val="18"/>
                <w:szCs w:val="18"/>
                <w:u w:val="single"/>
                <w:lang w:eastAsia="zh-CN"/>
              </w:rPr>
            </w:pPr>
            <w:r w:rsidRPr="003E1C61">
              <w:rPr>
                <w:rFonts w:eastAsia="Calibri"/>
                <w:b/>
                <w:iCs/>
                <w:sz w:val="18"/>
                <w:szCs w:val="18"/>
                <w:u w:val="single"/>
                <w:lang w:eastAsia="zh-CN"/>
              </w:rPr>
              <w:t>П.п.3</w:t>
            </w:r>
          </w:p>
          <w:p w:rsidR="00007DC3" w:rsidRPr="003E1C61" w:rsidRDefault="00007DC3" w:rsidP="00EE0FCD">
            <w:pPr>
              <w:shd w:val="clear" w:color="auto" w:fill="FFFFFF"/>
              <w:jc w:val="both"/>
              <w:rPr>
                <w:sz w:val="18"/>
                <w:szCs w:val="18"/>
              </w:rPr>
            </w:pPr>
            <w:r w:rsidRPr="003E1C61">
              <w:rPr>
                <w:sz w:val="18"/>
                <w:szCs w:val="18"/>
                <w:lang w:val="ru-RU"/>
              </w:rPr>
              <w:t xml:space="preserve">1. </w:t>
            </w:r>
            <w:r w:rsidRPr="003E1C61">
              <w:rPr>
                <w:sz w:val="18"/>
                <w:szCs w:val="18"/>
              </w:rPr>
              <w:t xml:space="preserve">Антохов А.А., Антохова І.М. Нормативно-правовий концепт та стратегічні передумови управління розвитком технолого-сингулярної економічної системи Карпатського регіону. </w:t>
            </w:r>
            <w:r w:rsidRPr="003E1C61">
              <w:rPr>
                <w:i/>
                <w:sz w:val="18"/>
                <w:szCs w:val="18"/>
              </w:rPr>
              <w:t>Економічний та управлінський потенціал соціалізації економіки</w:t>
            </w:r>
            <w:r w:rsidRPr="003E1C61">
              <w:rPr>
                <w:sz w:val="18"/>
                <w:szCs w:val="18"/>
              </w:rPr>
              <w:t xml:space="preserve">: монографія / за заг. ред.. З.І. Галушки. Чернівці: Чернівец. нац. ун-т. ім. Ю. Федьковича, </w:t>
            </w:r>
            <w:r w:rsidRPr="003E1C61">
              <w:rPr>
                <w:b/>
                <w:sz w:val="18"/>
                <w:szCs w:val="18"/>
              </w:rPr>
              <w:t>2020</w:t>
            </w:r>
            <w:r w:rsidRPr="003E1C61">
              <w:rPr>
                <w:sz w:val="18"/>
                <w:szCs w:val="18"/>
              </w:rPr>
              <w:t>. С.162 – 173</w:t>
            </w:r>
          </w:p>
          <w:p w:rsidR="00007DC3" w:rsidRPr="003E1C61" w:rsidRDefault="00007DC3" w:rsidP="00EE0FCD">
            <w:pPr>
              <w:jc w:val="both"/>
              <w:rPr>
                <w:sz w:val="18"/>
                <w:szCs w:val="18"/>
                <w:lang w:eastAsia="ru-RU"/>
              </w:rPr>
            </w:pPr>
            <w:r w:rsidRPr="003E1C61">
              <w:rPr>
                <w:sz w:val="18"/>
                <w:szCs w:val="18"/>
                <w:lang w:eastAsia="ru-RU"/>
              </w:rPr>
              <w:t xml:space="preserve">2. Антохова І. М., Водянка Л. Д., Сибирка Л. А. ВПЛИВ КОРПОРАТИВНОЇ КУЛЬТУРИ НА ЕФЕКТИВНЕ УПРАВЛІННЯ ПЕРСОНАЛОМ. Prognostication and planning of economic development: microeconomic and macroeconomic levels. Multi-authored monograph. Vol. 1. Lithuania: Publishing House “Baltija Publishing”, </w:t>
            </w:r>
            <w:r w:rsidRPr="003E1C61">
              <w:rPr>
                <w:b/>
                <w:sz w:val="18"/>
                <w:szCs w:val="18"/>
                <w:lang w:eastAsia="ru-RU"/>
              </w:rPr>
              <w:t>2019</w:t>
            </w:r>
            <w:r w:rsidRPr="003E1C61">
              <w:rPr>
                <w:sz w:val="18"/>
                <w:szCs w:val="18"/>
                <w:lang w:eastAsia="ru-RU"/>
              </w:rPr>
              <w:t>. 383-400 p (розділ в монографії)</w:t>
            </w:r>
          </w:p>
          <w:p w:rsidR="00007DC3" w:rsidRPr="003E1C61" w:rsidRDefault="00F8427A" w:rsidP="00EE0FCD">
            <w:pPr>
              <w:widowControl w:val="0"/>
              <w:jc w:val="both"/>
              <w:rPr>
                <w:b/>
                <w:color w:val="000000"/>
                <w:sz w:val="18"/>
                <w:szCs w:val="18"/>
              </w:rPr>
            </w:pPr>
            <w:hyperlink r:id="rId14" w:history="1">
              <w:r w:rsidR="00007DC3" w:rsidRPr="003E1C61">
                <w:rPr>
                  <w:rStyle w:val="a6"/>
                  <w:sz w:val="18"/>
                  <w:szCs w:val="18"/>
                  <w:lang w:eastAsia="ru-RU"/>
                </w:rPr>
                <w:t>http://socrates.vsau.org/repository/getfile.php/24170.pdf</w:t>
              </w:r>
            </w:hyperlink>
          </w:p>
          <w:p w:rsidR="00007DC3" w:rsidRPr="003E1C61" w:rsidRDefault="00007DC3" w:rsidP="00EE0FCD">
            <w:pPr>
              <w:widowControl w:val="0"/>
              <w:jc w:val="both"/>
              <w:rPr>
                <w:b/>
                <w:color w:val="000000"/>
                <w:sz w:val="18"/>
                <w:szCs w:val="18"/>
              </w:rPr>
            </w:pPr>
            <w:r w:rsidRPr="003E1C61">
              <w:rPr>
                <w:b/>
                <w:color w:val="000000"/>
                <w:sz w:val="18"/>
                <w:szCs w:val="18"/>
              </w:rPr>
              <w:t>П.п.7</w:t>
            </w:r>
          </w:p>
          <w:p w:rsidR="00007DC3" w:rsidRPr="003E1C61" w:rsidRDefault="00007DC3" w:rsidP="00EE0FCD">
            <w:pPr>
              <w:widowControl w:val="0"/>
              <w:jc w:val="both"/>
              <w:rPr>
                <w:sz w:val="18"/>
                <w:szCs w:val="18"/>
              </w:rPr>
            </w:pPr>
            <w:r w:rsidRPr="003E1C61">
              <w:rPr>
                <w:sz w:val="18"/>
                <w:szCs w:val="18"/>
              </w:rPr>
              <w:t>участь в Акредитаційній комісії грудень 2018 року. м. Кам’янець-Подільский. Каменец-Подольский університет ім. Огієнка</w:t>
            </w:r>
          </w:p>
          <w:p w:rsidR="00007DC3" w:rsidRPr="003E1C61" w:rsidRDefault="00007DC3" w:rsidP="00EE0FCD">
            <w:pPr>
              <w:widowControl w:val="0"/>
              <w:jc w:val="both"/>
              <w:rPr>
                <w:b/>
                <w:color w:val="000000"/>
                <w:sz w:val="18"/>
                <w:szCs w:val="18"/>
              </w:rPr>
            </w:pPr>
            <w:r w:rsidRPr="003E1C61">
              <w:rPr>
                <w:b/>
                <w:color w:val="000000"/>
                <w:sz w:val="18"/>
                <w:szCs w:val="18"/>
              </w:rPr>
              <w:t>п.п.13</w:t>
            </w:r>
          </w:p>
          <w:p w:rsidR="00007DC3" w:rsidRPr="003E1C61" w:rsidRDefault="00007DC3" w:rsidP="00EE0FCD">
            <w:pPr>
              <w:widowControl w:val="0"/>
              <w:jc w:val="both"/>
              <w:rPr>
                <w:sz w:val="18"/>
                <w:szCs w:val="18"/>
              </w:rPr>
            </w:pPr>
            <w:r w:rsidRPr="003E1C61">
              <w:rPr>
                <w:sz w:val="18"/>
                <w:szCs w:val="18"/>
              </w:rPr>
              <w:t xml:space="preserve">1.Економіка та організація торгівлі: Робоча програма практики / Укл. Антохова І.М., Кобеля З.І., Сибірка Л.А. - Чернівці. – 2018. – 36 с. </w:t>
            </w:r>
          </w:p>
          <w:p w:rsidR="00007DC3" w:rsidRPr="003E1C61" w:rsidRDefault="00007DC3" w:rsidP="00EE0FCD">
            <w:pPr>
              <w:widowControl w:val="0"/>
              <w:jc w:val="both"/>
              <w:rPr>
                <w:sz w:val="18"/>
                <w:szCs w:val="18"/>
              </w:rPr>
            </w:pPr>
            <w:r w:rsidRPr="003E1C61">
              <w:rPr>
                <w:sz w:val="18"/>
                <w:szCs w:val="18"/>
              </w:rPr>
              <w:t xml:space="preserve">2. Економіка підприємства: Збірник практичних завдань / </w:t>
            </w:r>
            <w:r w:rsidRPr="003E1C61">
              <w:rPr>
                <w:sz w:val="18"/>
                <w:szCs w:val="18"/>
              </w:rPr>
              <w:lastRenderedPageBreak/>
              <w:t xml:space="preserve">Укд. Антохова І.М., Ксьондз С.В., Кифяк В.І., Тодорюк С.І. - Чернівці: Чернівецький нац. ун-т, 2018. – 112 с. </w:t>
            </w:r>
          </w:p>
          <w:p w:rsidR="00007DC3" w:rsidRPr="003E1C61" w:rsidRDefault="00007DC3" w:rsidP="00EE0FCD">
            <w:pPr>
              <w:widowControl w:val="0"/>
              <w:jc w:val="both"/>
              <w:rPr>
                <w:b/>
                <w:color w:val="000000"/>
                <w:sz w:val="18"/>
                <w:szCs w:val="18"/>
              </w:rPr>
            </w:pPr>
            <w:r w:rsidRPr="003E1C61">
              <w:rPr>
                <w:sz w:val="18"/>
                <w:szCs w:val="18"/>
              </w:rPr>
              <w:t>3.Економіка підприємства: Посібник-практикум / Укд. Антохова І.М., Ксьондз С.В., Кифяк В.І., Тодорюк С.І. - Чернівці: Чернівецький нац. ун-т, 2019. – 112 с.</w:t>
            </w:r>
          </w:p>
          <w:p w:rsidR="00007DC3" w:rsidRPr="003E1C61" w:rsidRDefault="00007DC3" w:rsidP="00EE0FCD">
            <w:pPr>
              <w:widowControl w:val="0"/>
              <w:jc w:val="both"/>
              <w:rPr>
                <w:b/>
                <w:color w:val="000000"/>
                <w:sz w:val="18"/>
                <w:szCs w:val="18"/>
              </w:rPr>
            </w:pPr>
            <w:r w:rsidRPr="003E1C61">
              <w:rPr>
                <w:b/>
                <w:color w:val="000000"/>
                <w:sz w:val="18"/>
                <w:szCs w:val="18"/>
              </w:rPr>
              <w:t>п.п. 15.</w:t>
            </w:r>
          </w:p>
          <w:p w:rsidR="00007DC3" w:rsidRPr="003E1C61" w:rsidRDefault="00007DC3" w:rsidP="00EE0FCD">
            <w:pPr>
              <w:widowControl w:val="0"/>
              <w:jc w:val="both"/>
              <w:rPr>
                <w:color w:val="000000"/>
                <w:sz w:val="18"/>
                <w:szCs w:val="18"/>
              </w:rPr>
            </w:pPr>
            <w:r w:rsidRPr="003E1C61">
              <w:rPr>
                <w:color w:val="000000"/>
                <w:sz w:val="18"/>
                <w:szCs w:val="18"/>
              </w:rPr>
              <w:t>1. Тодорюк С.І</w:t>
            </w:r>
            <w:r w:rsidRPr="003E1C61">
              <w:rPr>
                <w:b/>
                <w:color w:val="000000"/>
                <w:sz w:val="18"/>
                <w:szCs w:val="18"/>
              </w:rPr>
              <w:t>.</w:t>
            </w:r>
            <w:r w:rsidRPr="003E1C61">
              <w:rPr>
                <w:color w:val="000000"/>
                <w:sz w:val="18"/>
                <w:szCs w:val="18"/>
              </w:rPr>
              <w:t xml:space="preserve">, </w:t>
            </w:r>
            <w:r w:rsidRPr="003E1C61">
              <w:rPr>
                <w:b/>
                <w:color w:val="000000"/>
                <w:sz w:val="18"/>
                <w:szCs w:val="18"/>
              </w:rPr>
              <w:t>Антохова І.М</w:t>
            </w:r>
            <w:r w:rsidRPr="003E1C61">
              <w:rPr>
                <w:color w:val="000000"/>
                <w:sz w:val="18"/>
                <w:szCs w:val="18"/>
              </w:rPr>
              <w:t>., Никифорак В.А.</w:t>
            </w:r>
          </w:p>
          <w:p w:rsidR="00007DC3" w:rsidRPr="003E1C61" w:rsidRDefault="00007DC3" w:rsidP="00EE0FCD">
            <w:pPr>
              <w:widowControl w:val="0"/>
              <w:jc w:val="both"/>
              <w:rPr>
                <w:color w:val="000000"/>
                <w:sz w:val="18"/>
                <w:szCs w:val="18"/>
              </w:rPr>
            </w:pPr>
            <w:r w:rsidRPr="003E1C61">
              <w:rPr>
                <w:color w:val="000000"/>
                <w:sz w:val="18"/>
                <w:szCs w:val="18"/>
              </w:rPr>
              <w:t>Проблеми розвитку соціального підприємництва в</w:t>
            </w:r>
            <w:r w:rsidRPr="003E1C61">
              <w:rPr>
                <w:color w:val="000000"/>
                <w:sz w:val="18"/>
                <w:szCs w:val="18"/>
                <w:lang w:val="ru-RU"/>
              </w:rPr>
              <w:t xml:space="preserve"> </w:t>
            </w:r>
            <w:r w:rsidRPr="003E1C61">
              <w:rPr>
                <w:color w:val="000000"/>
                <w:sz w:val="18"/>
                <w:szCs w:val="18"/>
              </w:rPr>
              <w:t>Україні: Європейський вибір економічного поступу</w:t>
            </w:r>
            <w:r w:rsidRPr="003E1C61">
              <w:rPr>
                <w:color w:val="000000"/>
                <w:sz w:val="18"/>
                <w:szCs w:val="18"/>
                <w:lang w:val="ru-RU"/>
              </w:rPr>
              <w:t xml:space="preserve"> </w:t>
            </w:r>
            <w:r w:rsidRPr="003E1C61">
              <w:rPr>
                <w:color w:val="000000"/>
                <w:sz w:val="18"/>
                <w:szCs w:val="18"/>
              </w:rPr>
              <w:t>регіону (до 50-річчя ЧТЕІ КНТЕУ). Чернівці. 2016. С. 80-81.</w:t>
            </w:r>
          </w:p>
          <w:p w:rsidR="00007DC3" w:rsidRPr="003E1C61" w:rsidRDefault="00007DC3" w:rsidP="00EE0FCD">
            <w:pPr>
              <w:shd w:val="clear" w:color="auto" w:fill="FFFFFF"/>
              <w:jc w:val="both"/>
              <w:rPr>
                <w:rFonts w:eastAsia="Calibri"/>
                <w:b/>
                <w:iCs/>
                <w:sz w:val="18"/>
                <w:szCs w:val="18"/>
                <w:lang w:eastAsia="zh-CN"/>
              </w:rPr>
            </w:pPr>
            <w:r w:rsidRPr="003E1C61">
              <w:rPr>
                <w:rFonts w:eastAsia="Calibri"/>
                <w:b/>
                <w:iCs/>
                <w:sz w:val="18"/>
                <w:szCs w:val="18"/>
                <w:lang w:eastAsia="zh-CN"/>
              </w:rPr>
              <w:t>П.п.18</w:t>
            </w:r>
          </w:p>
          <w:p w:rsidR="00007DC3" w:rsidRPr="003E1C61" w:rsidRDefault="00007DC3" w:rsidP="00EE0FCD">
            <w:pPr>
              <w:shd w:val="clear" w:color="auto" w:fill="FFFFFF"/>
              <w:jc w:val="both"/>
              <w:rPr>
                <w:rFonts w:eastAsia="Calibri"/>
                <w:b/>
                <w:iCs/>
                <w:sz w:val="18"/>
                <w:szCs w:val="18"/>
                <w:u w:val="single"/>
                <w:lang w:eastAsia="zh-CN"/>
              </w:rPr>
            </w:pPr>
            <w:r w:rsidRPr="003E1C61">
              <w:rPr>
                <w:sz w:val="18"/>
                <w:szCs w:val="18"/>
              </w:rPr>
              <w:t>Здійснює наукове консультування Національного природного парку "Гуцульщина" з 04.09.2017 по даний час (Довідка №651/3 від 28.10ю2019).</w:t>
            </w:r>
          </w:p>
        </w:tc>
        <w:tc>
          <w:tcPr>
            <w:tcW w:w="1890" w:type="dxa"/>
            <w:shd w:val="clear" w:color="auto" w:fill="auto"/>
          </w:tcPr>
          <w:p w:rsidR="00007DC3" w:rsidRPr="003E1C61" w:rsidRDefault="00007DC3" w:rsidP="00EE0FCD">
            <w:pPr>
              <w:pStyle w:val="TableParagraph"/>
              <w:jc w:val="center"/>
              <w:rPr>
                <w:sz w:val="18"/>
                <w:szCs w:val="18"/>
                <w:lang w:val="en-US"/>
              </w:rPr>
            </w:pPr>
            <w:r w:rsidRPr="003E1C61">
              <w:rPr>
                <w:sz w:val="18"/>
                <w:szCs w:val="18"/>
                <w:lang w:val="en-US"/>
              </w:rPr>
              <w:lastRenderedPageBreak/>
              <w:t>WYZSZA</w:t>
            </w:r>
            <w:r w:rsidRPr="003E1C61">
              <w:rPr>
                <w:sz w:val="18"/>
                <w:szCs w:val="18"/>
              </w:rPr>
              <w:t xml:space="preserve"> </w:t>
            </w:r>
            <w:r w:rsidRPr="003E1C61">
              <w:rPr>
                <w:sz w:val="18"/>
                <w:szCs w:val="18"/>
                <w:lang w:val="en-US"/>
              </w:rPr>
              <w:t>SZKOLA</w:t>
            </w:r>
            <w:r w:rsidRPr="003E1C61">
              <w:rPr>
                <w:sz w:val="18"/>
                <w:szCs w:val="18"/>
              </w:rPr>
              <w:t xml:space="preserve"> </w:t>
            </w:r>
            <w:r w:rsidRPr="003E1C61">
              <w:rPr>
                <w:sz w:val="18"/>
                <w:szCs w:val="18"/>
                <w:lang w:val="en-US"/>
              </w:rPr>
              <w:t>BIZNESU</w:t>
            </w:r>
            <w:r w:rsidRPr="003E1C61">
              <w:rPr>
                <w:sz w:val="18"/>
                <w:szCs w:val="18"/>
              </w:rPr>
              <w:t xml:space="preserve"> </w:t>
            </w:r>
            <w:r w:rsidRPr="003E1C61">
              <w:rPr>
                <w:sz w:val="18"/>
                <w:szCs w:val="18"/>
                <w:lang w:val="en-US"/>
              </w:rPr>
              <w:t>NATIONAL</w:t>
            </w:r>
            <w:r w:rsidRPr="003E1C61">
              <w:rPr>
                <w:sz w:val="18"/>
                <w:szCs w:val="18"/>
              </w:rPr>
              <w:t xml:space="preserve"> </w:t>
            </w:r>
            <w:r w:rsidRPr="003E1C61">
              <w:rPr>
                <w:sz w:val="18"/>
                <w:szCs w:val="18"/>
                <w:lang w:val="en-US"/>
              </w:rPr>
              <w:t>LOUIS</w:t>
            </w:r>
            <w:r w:rsidRPr="003E1C61">
              <w:rPr>
                <w:sz w:val="18"/>
                <w:szCs w:val="18"/>
              </w:rPr>
              <w:t xml:space="preserve"> </w:t>
            </w:r>
            <w:r w:rsidRPr="003E1C61">
              <w:rPr>
                <w:sz w:val="18"/>
                <w:szCs w:val="18"/>
                <w:lang w:val="en-US"/>
              </w:rPr>
              <w:t>UNIVERSITY</w:t>
            </w:r>
            <w:r w:rsidRPr="003E1C61">
              <w:rPr>
                <w:sz w:val="18"/>
                <w:szCs w:val="18"/>
              </w:rPr>
              <w:t xml:space="preserve"> (</w:t>
            </w:r>
            <w:r w:rsidRPr="003E1C61">
              <w:rPr>
                <w:sz w:val="18"/>
                <w:szCs w:val="18"/>
                <w:lang w:val="en-US"/>
              </w:rPr>
              <w:t>Nowy</w:t>
            </w:r>
            <w:r w:rsidRPr="003E1C61">
              <w:rPr>
                <w:sz w:val="18"/>
                <w:szCs w:val="18"/>
              </w:rPr>
              <w:t xml:space="preserve"> </w:t>
            </w:r>
            <w:r w:rsidRPr="003E1C61">
              <w:rPr>
                <w:sz w:val="18"/>
                <w:szCs w:val="18"/>
                <w:lang w:val="en-US"/>
              </w:rPr>
              <w:t>Sacz</w:t>
            </w:r>
            <w:r w:rsidRPr="003E1C61">
              <w:rPr>
                <w:sz w:val="18"/>
                <w:szCs w:val="18"/>
              </w:rPr>
              <w:t xml:space="preserve">, </w:t>
            </w:r>
            <w:r w:rsidRPr="003E1C61">
              <w:rPr>
                <w:sz w:val="18"/>
                <w:szCs w:val="18"/>
                <w:lang w:val="en-US"/>
              </w:rPr>
              <w:t>Poland</w:t>
            </w:r>
            <w:r w:rsidRPr="003E1C61">
              <w:rPr>
                <w:sz w:val="18"/>
                <w:szCs w:val="18"/>
              </w:rPr>
              <w:t>) Тема:</w:t>
            </w:r>
            <w:r w:rsidRPr="003E1C61">
              <w:rPr>
                <w:sz w:val="18"/>
                <w:szCs w:val="18"/>
                <w:lang w:val="en-US"/>
              </w:rPr>
              <w:t>Organization</w:t>
            </w:r>
            <w:r w:rsidRPr="003E1C61">
              <w:rPr>
                <w:sz w:val="18"/>
                <w:szCs w:val="18"/>
              </w:rPr>
              <w:t xml:space="preserve"> </w:t>
            </w:r>
            <w:r w:rsidRPr="003E1C61">
              <w:rPr>
                <w:sz w:val="18"/>
                <w:szCs w:val="18"/>
                <w:lang w:val="en-US"/>
              </w:rPr>
              <w:t>of</w:t>
            </w:r>
            <w:r w:rsidRPr="003E1C61">
              <w:rPr>
                <w:sz w:val="18"/>
                <w:szCs w:val="18"/>
              </w:rPr>
              <w:t xml:space="preserve"> </w:t>
            </w:r>
            <w:r w:rsidRPr="003E1C61">
              <w:rPr>
                <w:sz w:val="18"/>
                <w:szCs w:val="18"/>
                <w:lang w:val="en-US"/>
              </w:rPr>
              <w:t>the</w:t>
            </w:r>
            <w:r w:rsidRPr="003E1C61">
              <w:rPr>
                <w:sz w:val="18"/>
                <w:szCs w:val="18"/>
              </w:rPr>
              <w:t xml:space="preserve"> </w:t>
            </w:r>
            <w:r w:rsidRPr="003E1C61">
              <w:rPr>
                <w:sz w:val="18"/>
                <w:szCs w:val="18"/>
                <w:lang w:val="en-US"/>
              </w:rPr>
              <w:t>educational</w:t>
            </w:r>
            <w:r w:rsidRPr="003E1C61">
              <w:rPr>
                <w:sz w:val="18"/>
                <w:szCs w:val="18"/>
              </w:rPr>
              <w:t xml:space="preserve"> </w:t>
            </w:r>
            <w:r w:rsidRPr="003E1C61">
              <w:rPr>
                <w:sz w:val="18"/>
                <w:szCs w:val="18"/>
                <w:lang w:val="en-US"/>
              </w:rPr>
              <w:t>process,</w:t>
            </w:r>
            <w:r w:rsidRPr="003E1C61">
              <w:rPr>
                <w:sz w:val="18"/>
                <w:szCs w:val="18"/>
              </w:rPr>
              <w:t xml:space="preserve"> </w:t>
            </w:r>
            <w:r w:rsidRPr="003E1C61">
              <w:rPr>
                <w:sz w:val="18"/>
                <w:szCs w:val="18"/>
                <w:lang w:val="en-US"/>
              </w:rPr>
              <w:t>training programs, innovative technologies and scientific work at Wyzsza</w:t>
            </w:r>
            <w:r w:rsidRPr="003E1C61">
              <w:rPr>
                <w:sz w:val="18"/>
                <w:szCs w:val="18"/>
              </w:rPr>
              <w:t xml:space="preserve"> </w:t>
            </w:r>
            <w:r w:rsidRPr="003E1C61">
              <w:rPr>
                <w:sz w:val="18"/>
                <w:szCs w:val="18"/>
                <w:lang w:val="en-US"/>
              </w:rPr>
              <w:t>Szkola</w:t>
            </w:r>
            <w:r w:rsidRPr="003E1C61">
              <w:rPr>
                <w:sz w:val="18"/>
                <w:szCs w:val="18"/>
              </w:rPr>
              <w:t xml:space="preserve"> </w:t>
            </w:r>
            <w:r w:rsidRPr="003E1C61">
              <w:rPr>
                <w:sz w:val="18"/>
                <w:szCs w:val="18"/>
                <w:lang w:val="en-US"/>
              </w:rPr>
              <w:t>Biznesu</w:t>
            </w:r>
            <w:r w:rsidRPr="003E1C61">
              <w:rPr>
                <w:sz w:val="18"/>
                <w:szCs w:val="18"/>
              </w:rPr>
              <w:t xml:space="preserve"> </w:t>
            </w:r>
            <w:r w:rsidRPr="003E1C61">
              <w:rPr>
                <w:sz w:val="18"/>
                <w:szCs w:val="18"/>
                <w:lang w:val="en-US"/>
              </w:rPr>
              <w:t>– National Louis</w:t>
            </w:r>
            <w:r w:rsidRPr="003E1C61">
              <w:rPr>
                <w:sz w:val="18"/>
                <w:szCs w:val="18"/>
              </w:rPr>
              <w:t xml:space="preserve"> </w:t>
            </w:r>
            <w:r w:rsidRPr="003E1C61">
              <w:rPr>
                <w:sz w:val="18"/>
                <w:szCs w:val="18"/>
                <w:lang w:val="en-US"/>
              </w:rPr>
              <w:t>University</w:t>
            </w:r>
          </w:p>
          <w:p w:rsidR="00007DC3" w:rsidRPr="003E1C61" w:rsidRDefault="00007DC3" w:rsidP="00EE0FCD">
            <w:pPr>
              <w:pStyle w:val="TableParagraph"/>
              <w:jc w:val="center"/>
              <w:rPr>
                <w:sz w:val="18"/>
                <w:szCs w:val="18"/>
                <w:lang w:val="ru-RU"/>
              </w:rPr>
            </w:pPr>
            <w:r w:rsidRPr="003E1C61">
              <w:rPr>
                <w:sz w:val="18"/>
                <w:szCs w:val="18"/>
                <w:lang w:val="ru-RU"/>
              </w:rPr>
              <w:t>(</w:t>
            </w:r>
            <w:r w:rsidRPr="003E1C61">
              <w:rPr>
                <w:sz w:val="18"/>
                <w:szCs w:val="18"/>
              </w:rPr>
              <w:t>28 січня – 28 лютого, 2020</w:t>
            </w:r>
            <w:r w:rsidRPr="003E1C61">
              <w:rPr>
                <w:sz w:val="18"/>
                <w:szCs w:val="18"/>
                <w:lang w:val="ru-RU"/>
              </w:rPr>
              <w:t>)</w:t>
            </w:r>
          </w:p>
          <w:p w:rsidR="00007DC3" w:rsidRPr="003E1C61" w:rsidRDefault="00007DC3" w:rsidP="00EE0FCD">
            <w:pPr>
              <w:pStyle w:val="TableParagraph"/>
              <w:jc w:val="center"/>
              <w:rPr>
                <w:sz w:val="18"/>
                <w:szCs w:val="18"/>
              </w:rPr>
            </w:pPr>
            <w:r w:rsidRPr="003E1C61">
              <w:rPr>
                <w:sz w:val="18"/>
                <w:szCs w:val="18"/>
              </w:rPr>
              <w:t>Сертифікат № від 28 лютого 2020 року</w:t>
            </w:r>
          </w:p>
        </w:tc>
      </w:tr>
      <w:tr w:rsidR="00007DC3" w:rsidRPr="008B1EB9" w:rsidTr="00EE0FCD">
        <w:trPr>
          <w:trHeight w:val="70"/>
        </w:trPr>
        <w:tc>
          <w:tcPr>
            <w:tcW w:w="15107" w:type="dxa"/>
            <w:gridSpan w:val="7"/>
            <w:shd w:val="clear" w:color="auto" w:fill="auto"/>
          </w:tcPr>
          <w:p w:rsidR="00007DC3" w:rsidRPr="00080ACD" w:rsidRDefault="00007DC3" w:rsidP="00EE0FCD">
            <w:pPr>
              <w:pStyle w:val="TableParagraph"/>
              <w:rPr>
                <w:sz w:val="20"/>
                <w:szCs w:val="20"/>
              </w:rPr>
            </w:pPr>
            <w:r w:rsidRPr="00080ACD">
              <w:rPr>
                <w:sz w:val="20"/>
                <w:szCs w:val="20"/>
              </w:rPr>
              <w:lastRenderedPageBreak/>
              <w:t>Члени проектної групи</w:t>
            </w:r>
          </w:p>
        </w:tc>
      </w:tr>
      <w:tr w:rsidR="00007DC3" w:rsidRPr="003E1C61" w:rsidTr="00EE0FCD">
        <w:trPr>
          <w:trHeight w:val="350"/>
        </w:trPr>
        <w:tc>
          <w:tcPr>
            <w:tcW w:w="1593" w:type="dxa"/>
            <w:shd w:val="clear" w:color="auto" w:fill="auto"/>
          </w:tcPr>
          <w:p w:rsidR="00007DC3" w:rsidRPr="003E1C61" w:rsidRDefault="00007DC3" w:rsidP="00EE0FCD">
            <w:pPr>
              <w:pStyle w:val="af4"/>
              <w:widowControl w:val="0"/>
              <w:autoSpaceDE w:val="0"/>
              <w:autoSpaceDN w:val="0"/>
              <w:ind w:left="0"/>
              <w:jc w:val="center"/>
              <w:rPr>
                <w:sz w:val="18"/>
                <w:szCs w:val="18"/>
              </w:rPr>
            </w:pPr>
            <w:r w:rsidRPr="003E1C61">
              <w:rPr>
                <w:sz w:val="18"/>
                <w:szCs w:val="18"/>
              </w:rPr>
              <w:t>Кобеля Зоряна Ігорівна</w:t>
            </w:r>
          </w:p>
          <w:p w:rsidR="00007DC3" w:rsidRPr="003E1C61" w:rsidRDefault="00007DC3" w:rsidP="00EE0FCD">
            <w:pPr>
              <w:pStyle w:val="TableParagraph"/>
              <w:rPr>
                <w:sz w:val="18"/>
                <w:szCs w:val="18"/>
              </w:rPr>
            </w:pPr>
          </w:p>
        </w:tc>
        <w:tc>
          <w:tcPr>
            <w:tcW w:w="1701" w:type="dxa"/>
            <w:shd w:val="clear" w:color="auto" w:fill="auto"/>
          </w:tcPr>
          <w:p w:rsidR="00007DC3" w:rsidRPr="003E1C61" w:rsidRDefault="00007DC3" w:rsidP="00EE0FCD">
            <w:pPr>
              <w:pStyle w:val="TableParagraph"/>
              <w:jc w:val="center"/>
              <w:rPr>
                <w:sz w:val="18"/>
                <w:szCs w:val="18"/>
              </w:rPr>
            </w:pPr>
            <w:r w:rsidRPr="003E1C61">
              <w:rPr>
                <w:sz w:val="18"/>
                <w:szCs w:val="18"/>
              </w:rPr>
              <w:t>доцент, заступник завідувача кафедри бізнесу та управління персоналом.</w:t>
            </w:r>
          </w:p>
        </w:tc>
        <w:tc>
          <w:tcPr>
            <w:tcW w:w="1843" w:type="dxa"/>
            <w:shd w:val="clear" w:color="auto" w:fill="auto"/>
          </w:tcPr>
          <w:p w:rsidR="00007DC3" w:rsidRPr="003E1C61" w:rsidRDefault="00007DC3" w:rsidP="00EE0FCD">
            <w:pPr>
              <w:widowControl w:val="0"/>
              <w:shd w:val="clear" w:color="auto" w:fill="FFFFFF"/>
              <w:tabs>
                <w:tab w:val="left" w:pos="1066"/>
              </w:tabs>
              <w:autoSpaceDE w:val="0"/>
              <w:autoSpaceDN w:val="0"/>
              <w:adjustRightInd w:val="0"/>
              <w:spacing w:before="10"/>
              <w:ind w:firstLine="12"/>
              <w:jc w:val="center"/>
              <w:rPr>
                <w:sz w:val="18"/>
                <w:szCs w:val="18"/>
              </w:rPr>
            </w:pPr>
            <w:r w:rsidRPr="003E1C61">
              <w:rPr>
                <w:sz w:val="18"/>
                <w:szCs w:val="18"/>
              </w:rPr>
              <w:t xml:space="preserve">Чернівецький національний університет ім. Ю. Федьковича, 2001, </w:t>
            </w:r>
          </w:p>
          <w:p w:rsidR="00007DC3" w:rsidRPr="003E1C61" w:rsidRDefault="00007DC3" w:rsidP="00EE0FCD">
            <w:pPr>
              <w:widowControl w:val="0"/>
              <w:shd w:val="clear" w:color="auto" w:fill="FFFFFF"/>
              <w:tabs>
                <w:tab w:val="left" w:pos="1066"/>
              </w:tabs>
              <w:autoSpaceDE w:val="0"/>
              <w:autoSpaceDN w:val="0"/>
              <w:adjustRightInd w:val="0"/>
              <w:spacing w:before="10"/>
              <w:ind w:firstLine="12"/>
              <w:jc w:val="center"/>
              <w:rPr>
                <w:sz w:val="18"/>
                <w:szCs w:val="18"/>
              </w:rPr>
            </w:pPr>
            <w:r w:rsidRPr="003E1C61">
              <w:rPr>
                <w:sz w:val="18"/>
                <w:szCs w:val="18"/>
              </w:rPr>
              <w:t xml:space="preserve">Економіка </w:t>
            </w:r>
          </w:p>
          <w:p w:rsidR="00007DC3" w:rsidRPr="003E1C61" w:rsidRDefault="00007DC3" w:rsidP="00EE0FCD">
            <w:pPr>
              <w:widowControl w:val="0"/>
              <w:shd w:val="clear" w:color="auto" w:fill="FFFFFF"/>
              <w:tabs>
                <w:tab w:val="left" w:pos="1066"/>
              </w:tabs>
              <w:autoSpaceDE w:val="0"/>
              <w:autoSpaceDN w:val="0"/>
              <w:adjustRightInd w:val="0"/>
              <w:spacing w:before="10"/>
              <w:ind w:firstLine="12"/>
              <w:jc w:val="center"/>
              <w:rPr>
                <w:sz w:val="18"/>
                <w:szCs w:val="18"/>
              </w:rPr>
            </w:pPr>
            <w:r w:rsidRPr="003E1C61">
              <w:rPr>
                <w:sz w:val="18"/>
                <w:szCs w:val="18"/>
              </w:rPr>
              <w:t>підприємства, магістр з економіки</w:t>
            </w:r>
          </w:p>
        </w:tc>
        <w:tc>
          <w:tcPr>
            <w:tcW w:w="2268" w:type="dxa"/>
            <w:shd w:val="clear" w:color="auto" w:fill="auto"/>
          </w:tcPr>
          <w:p w:rsidR="00007DC3" w:rsidRPr="003E1C61" w:rsidRDefault="00007DC3" w:rsidP="00EE0FCD">
            <w:pPr>
              <w:widowControl w:val="0"/>
              <w:autoSpaceDE w:val="0"/>
              <w:autoSpaceDN w:val="0"/>
              <w:adjustRightInd w:val="0"/>
              <w:ind w:firstLine="240"/>
              <w:jc w:val="center"/>
              <w:rPr>
                <w:sz w:val="18"/>
                <w:szCs w:val="18"/>
              </w:rPr>
            </w:pPr>
            <w:r w:rsidRPr="003E1C61">
              <w:rPr>
                <w:sz w:val="18"/>
                <w:szCs w:val="18"/>
              </w:rPr>
              <w:t>к.е.н. ДК №046536</w:t>
            </w:r>
          </w:p>
          <w:p w:rsidR="00007DC3" w:rsidRPr="003E1C61" w:rsidRDefault="00007DC3" w:rsidP="00EE0FCD">
            <w:pPr>
              <w:widowControl w:val="0"/>
              <w:autoSpaceDE w:val="0"/>
              <w:autoSpaceDN w:val="0"/>
              <w:adjustRightInd w:val="0"/>
              <w:jc w:val="center"/>
              <w:rPr>
                <w:sz w:val="18"/>
                <w:szCs w:val="18"/>
              </w:rPr>
            </w:pPr>
            <w:r w:rsidRPr="003E1C61">
              <w:rPr>
                <w:sz w:val="18"/>
                <w:szCs w:val="18"/>
              </w:rPr>
              <w:t>від 21.05.2008</w:t>
            </w:r>
          </w:p>
          <w:p w:rsidR="00007DC3" w:rsidRPr="003E1C61" w:rsidRDefault="00007DC3" w:rsidP="00EE0FCD">
            <w:pPr>
              <w:widowControl w:val="0"/>
              <w:autoSpaceDE w:val="0"/>
              <w:autoSpaceDN w:val="0"/>
              <w:adjustRightInd w:val="0"/>
              <w:jc w:val="center"/>
              <w:rPr>
                <w:sz w:val="18"/>
                <w:szCs w:val="18"/>
              </w:rPr>
            </w:pPr>
            <w:r w:rsidRPr="003E1C61">
              <w:rPr>
                <w:color w:val="000000"/>
                <w:sz w:val="18"/>
                <w:szCs w:val="18"/>
              </w:rPr>
              <w:t>Доцент кафедри економіки підприємства</w:t>
            </w:r>
          </w:p>
          <w:p w:rsidR="00007DC3" w:rsidRPr="003E1C61" w:rsidRDefault="00007DC3" w:rsidP="00EE0FCD">
            <w:pPr>
              <w:widowControl w:val="0"/>
              <w:autoSpaceDE w:val="0"/>
              <w:autoSpaceDN w:val="0"/>
              <w:adjustRightInd w:val="0"/>
              <w:jc w:val="center"/>
              <w:rPr>
                <w:sz w:val="18"/>
                <w:szCs w:val="18"/>
              </w:rPr>
            </w:pPr>
            <w:r w:rsidRPr="003E1C61">
              <w:rPr>
                <w:sz w:val="18"/>
                <w:szCs w:val="18"/>
              </w:rPr>
              <w:t>12ДЦ № 029712 від 23.12.2011</w:t>
            </w:r>
          </w:p>
          <w:p w:rsidR="00007DC3" w:rsidRPr="003E1C61" w:rsidRDefault="00007DC3" w:rsidP="00EE0FCD">
            <w:pPr>
              <w:widowControl w:val="0"/>
              <w:autoSpaceDE w:val="0"/>
              <w:autoSpaceDN w:val="0"/>
              <w:adjustRightInd w:val="0"/>
              <w:jc w:val="center"/>
              <w:rPr>
                <w:sz w:val="18"/>
                <w:szCs w:val="18"/>
              </w:rPr>
            </w:pPr>
            <w:r w:rsidRPr="003E1C61">
              <w:rPr>
                <w:sz w:val="18"/>
                <w:szCs w:val="18"/>
              </w:rPr>
              <w:t>08.00.07 – демографія, економіка праці, соціальна економіка і політика</w:t>
            </w:r>
          </w:p>
          <w:p w:rsidR="00007DC3" w:rsidRPr="003E1C61" w:rsidRDefault="00007DC3" w:rsidP="00EE0FCD">
            <w:pPr>
              <w:widowControl w:val="0"/>
              <w:autoSpaceDE w:val="0"/>
              <w:autoSpaceDN w:val="0"/>
              <w:adjustRightInd w:val="0"/>
              <w:jc w:val="center"/>
              <w:rPr>
                <w:color w:val="000000"/>
                <w:sz w:val="18"/>
                <w:szCs w:val="18"/>
              </w:rPr>
            </w:pPr>
            <w:r w:rsidRPr="003E1C61">
              <w:rPr>
                <w:sz w:val="18"/>
                <w:szCs w:val="18"/>
              </w:rPr>
              <w:t>Тема дисертаційного дослідження:</w:t>
            </w:r>
          </w:p>
          <w:p w:rsidR="00007DC3" w:rsidRPr="003E1C61" w:rsidRDefault="00007DC3" w:rsidP="00EE0FCD">
            <w:pPr>
              <w:widowControl w:val="0"/>
              <w:shd w:val="clear" w:color="auto" w:fill="FFFFFF"/>
              <w:tabs>
                <w:tab w:val="left" w:pos="1066"/>
              </w:tabs>
              <w:autoSpaceDE w:val="0"/>
              <w:autoSpaceDN w:val="0"/>
              <w:adjustRightInd w:val="0"/>
              <w:spacing w:before="10"/>
              <w:jc w:val="center"/>
              <w:rPr>
                <w:sz w:val="18"/>
                <w:szCs w:val="18"/>
              </w:rPr>
            </w:pPr>
            <w:r w:rsidRPr="003E1C61">
              <w:rPr>
                <w:sz w:val="18"/>
                <w:szCs w:val="18"/>
              </w:rPr>
              <w:t>„Економічна оцінка мотивації трудової діяльності на підприємствах в сучасних умовах”</w:t>
            </w:r>
          </w:p>
        </w:tc>
        <w:tc>
          <w:tcPr>
            <w:tcW w:w="1134" w:type="dxa"/>
            <w:shd w:val="clear" w:color="auto" w:fill="auto"/>
          </w:tcPr>
          <w:p w:rsidR="00007DC3" w:rsidRPr="003E1C61" w:rsidRDefault="00007DC3" w:rsidP="00EE0FCD">
            <w:pPr>
              <w:pStyle w:val="TableParagraph"/>
              <w:jc w:val="center"/>
              <w:rPr>
                <w:sz w:val="18"/>
                <w:szCs w:val="18"/>
              </w:rPr>
            </w:pPr>
            <w:r w:rsidRPr="003E1C61">
              <w:rPr>
                <w:sz w:val="18"/>
                <w:szCs w:val="18"/>
              </w:rPr>
              <w:t>19 років</w:t>
            </w:r>
          </w:p>
        </w:tc>
        <w:tc>
          <w:tcPr>
            <w:tcW w:w="4678" w:type="dxa"/>
            <w:shd w:val="clear" w:color="auto" w:fill="auto"/>
          </w:tcPr>
          <w:p w:rsidR="00007DC3" w:rsidRPr="003E1C61" w:rsidRDefault="00007DC3" w:rsidP="00EE0FCD">
            <w:pPr>
              <w:pStyle w:val="TableParagraph"/>
              <w:rPr>
                <w:b/>
                <w:sz w:val="18"/>
                <w:szCs w:val="18"/>
              </w:rPr>
            </w:pPr>
            <w:r w:rsidRPr="003E1C61">
              <w:rPr>
                <w:b/>
                <w:sz w:val="18"/>
                <w:szCs w:val="18"/>
              </w:rPr>
              <w:t>п.п.2</w:t>
            </w:r>
          </w:p>
          <w:p w:rsidR="00007DC3" w:rsidRPr="003E1C61" w:rsidRDefault="00007DC3" w:rsidP="00EE0FCD">
            <w:pPr>
              <w:jc w:val="both"/>
              <w:rPr>
                <w:sz w:val="18"/>
                <w:szCs w:val="18"/>
                <w:lang w:val="en-US"/>
              </w:rPr>
            </w:pPr>
            <w:r w:rsidRPr="003E1C61">
              <w:rPr>
                <w:sz w:val="18"/>
                <w:szCs w:val="18"/>
                <w:lang w:val="en-US"/>
              </w:rPr>
              <w:t>1. Vodianka, Z. Kobelia, N. Filipchuk. The problematic aspects of position disbalance of Ukraine and Romania in international rating estimates // The USV annals of  Economics and Pubic Administration/ Volume 16, special issue, 2016, p. 72-77</w:t>
            </w:r>
          </w:p>
          <w:p w:rsidR="00007DC3" w:rsidRPr="003E1C61" w:rsidRDefault="00007DC3" w:rsidP="00EE0FCD">
            <w:pPr>
              <w:jc w:val="both"/>
              <w:rPr>
                <w:sz w:val="18"/>
                <w:szCs w:val="18"/>
              </w:rPr>
            </w:pPr>
            <w:r w:rsidRPr="003E1C61">
              <w:rPr>
                <w:sz w:val="18"/>
                <w:szCs w:val="18"/>
              </w:rPr>
              <w:t xml:space="preserve">Джерело: </w:t>
            </w:r>
            <w:r w:rsidRPr="003E1C61">
              <w:rPr>
                <w:sz w:val="18"/>
                <w:szCs w:val="18"/>
                <w:lang w:val="en-US"/>
              </w:rPr>
              <w:t>http</w:t>
            </w:r>
            <w:r w:rsidRPr="003E1C61">
              <w:rPr>
                <w:sz w:val="18"/>
                <w:szCs w:val="18"/>
              </w:rPr>
              <w:t>://</w:t>
            </w:r>
            <w:r w:rsidRPr="003E1C61">
              <w:rPr>
                <w:sz w:val="18"/>
                <w:szCs w:val="18"/>
                <w:lang w:val="en-US"/>
              </w:rPr>
              <w:t>www</w:t>
            </w:r>
            <w:r w:rsidRPr="003E1C61">
              <w:rPr>
                <w:sz w:val="18"/>
                <w:szCs w:val="18"/>
              </w:rPr>
              <w:t>.</w:t>
            </w:r>
            <w:r w:rsidRPr="003E1C61">
              <w:rPr>
                <w:sz w:val="18"/>
                <w:szCs w:val="18"/>
                <w:lang w:val="en-US"/>
              </w:rPr>
              <w:t>seap</w:t>
            </w:r>
            <w:r w:rsidRPr="003E1C61">
              <w:rPr>
                <w:sz w:val="18"/>
                <w:szCs w:val="18"/>
              </w:rPr>
              <w:t>.</w:t>
            </w:r>
            <w:r w:rsidRPr="003E1C61">
              <w:rPr>
                <w:sz w:val="18"/>
                <w:szCs w:val="18"/>
                <w:lang w:val="en-US"/>
              </w:rPr>
              <w:t>usv</w:t>
            </w:r>
            <w:r w:rsidRPr="003E1C61">
              <w:rPr>
                <w:sz w:val="18"/>
                <w:szCs w:val="18"/>
              </w:rPr>
              <w:t>.</w:t>
            </w:r>
            <w:r w:rsidRPr="003E1C61">
              <w:rPr>
                <w:sz w:val="18"/>
                <w:szCs w:val="18"/>
                <w:lang w:val="en-US"/>
              </w:rPr>
              <w:t>ro</w:t>
            </w:r>
            <w:r w:rsidRPr="003E1C61">
              <w:rPr>
                <w:sz w:val="18"/>
                <w:szCs w:val="18"/>
              </w:rPr>
              <w:t>/</w:t>
            </w:r>
            <w:r w:rsidRPr="003E1C61">
              <w:rPr>
                <w:sz w:val="18"/>
                <w:szCs w:val="18"/>
                <w:lang w:val="en-US"/>
              </w:rPr>
              <w:t>annals</w:t>
            </w:r>
            <w:r w:rsidRPr="003E1C61">
              <w:rPr>
                <w:sz w:val="18"/>
                <w:szCs w:val="18"/>
              </w:rPr>
              <w:t>/</w:t>
            </w:r>
            <w:r w:rsidRPr="003E1C61">
              <w:rPr>
                <w:sz w:val="18"/>
                <w:szCs w:val="18"/>
                <w:lang w:val="en-US"/>
              </w:rPr>
              <w:t>ojs</w:t>
            </w:r>
            <w:r w:rsidRPr="003E1C61">
              <w:rPr>
                <w:sz w:val="18"/>
                <w:szCs w:val="18"/>
              </w:rPr>
              <w:t>/</w:t>
            </w:r>
            <w:r w:rsidRPr="003E1C61">
              <w:rPr>
                <w:sz w:val="18"/>
                <w:szCs w:val="18"/>
                <w:lang w:val="en-US"/>
              </w:rPr>
              <w:t>index</w:t>
            </w:r>
            <w:r w:rsidRPr="003E1C61">
              <w:rPr>
                <w:sz w:val="18"/>
                <w:szCs w:val="18"/>
              </w:rPr>
              <w:t>.</w:t>
            </w:r>
            <w:r w:rsidRPr="003E1C61">
              <w:rPr>
                <w:sz w:val="18"/>
                <w:szCs w:val="18"/>
                <w:lang w:val="en-US"/>
              </w:rPr>
              <w:t>php</w:t>
            </w:r>
            <w:r w:rsidRPr="003E1C61">
              <w:rPr>
                <w:sz w:val="18"/>
                <w:szCs w:val="18"/>
              </w:rPr>
              <w:t>/</w:t>
            </w:r>
            <w:r w:rsidRPr="003E1C61">
              <w:rPr>
                <w:sz w:val="18"/>
                <w:szCs w:val="18"/>
                <w:lang w:val="en-US"/>
              </w:rPr>
              <w:t>annals</w:t>
            </w:r>
            <w:r w:rsidRPr="003E1C61">
              <w:rPr>
                <w:sz w:val="18"/>
                <w:szCs w:val="18"/>
              </w:rPr>
              <w:t>/</w:t>
            </w:r>
            <w:r w:rsidRPr="003E1C61">
              <w:rPr>
                <w:sz w:val="18"/>
                <w:szCs w:val="18"/>
                <w:lang w:val="en-US"/>
              </w:rPr>
              <w:t>article</w:t>
            </w:r>
            <w:r w:rsidRPr="003E1C61">
              <w:rPr>
                <w:sz w:val="18"/>
                <w:szCs w:val="18"/>
              </w:rPr>
              <w:t>/</w:t>
            </w:r>
            <w:r w:rsidRPr="003E1C61">
              <w:rPr>
                <w:sz w:val="18"/>
                <w:szCs w:val="18"/>
                <w:lang w:val="en-US"/>
              </w:rPr>
              <w:t>view</w:t>
            </w:r>
            <w:r w:rsidRPr="003E1C61">
              <w:rPr>
                <w:sz w:val="18"/>
                <w:szCs w:val="18"/>
              </w:rPr>
              <w:t>/905/820</w:t>
            </w:r>
          </w:p>
          <w:p w:rsidR="00007DC3" w:rsidRPr="003E1C61" w:rsidRDefault="00007DC3" w:rsidP="00EE0FCD">
            <w:pPr>
              <w:jc w:val="both"/>
              <w:rPr>
                <w:sz w:val="18"/>
                <w:szCs w:val="18"/>
                <w:lang w:val="en-US"/>
              </w:rPr>
            </w:pPr>
            <w:r w:rsidRPr="003E1C61">
              <w:rPr>
                <w:sz w:val="18"/>
                <w:szCs w:val="18"/>
                <w:lang w:val="en-US"/>
              </w:rPr>
              <w:t>2. L. Vodianka, Z. Kobelia, S. Ksyondz. Death rate as a demo-economic factor of the country’s labour potential reduction // (2016), “EUREKA: Social Sciences and Humanities”, Number 2, p. 15-20. Джерело:  http://eu-jr.eu/social/article/view/63</w:t>
            </w:r>
          </w:p>
          <w:p w:rsidR="00007DC3" w:rsidRPr="003E1C61" w:rsidRDefault="00007DC3" w:rsidP="00EE0FCD">
            <w:pPr>
              <w:jc w:val="both"/>
              <w:rPr>
                <w:sz w:val="18"/>
                <w:szCs w:val="18"/>
              </w:rPr>
            </w:pPr>
            <w:r w:rsidRPr="003E1C61">
              <w:rPr>
                <w:sz w:val="18"/>
                <w:szCs w:val="18"/>
                <w:lang w:val="en-US"/>
              </w:rPr>
              <w:t xml:space="preserve">3. Кобеля З.І.,  Мельник О. І., Кривий Р.З.Інвестиційна привабливість суб’єктів господарювання України / О.І. Мельник, Р. З. Кривий, З.І. Кобеля// Вісник Хмельницького національного університету. </w:t>
            </w:r>
            <w:r w:rsidRPr="003E1C61">
              <w:rPr>
                <w:sz w:val="18"/>
                <w:szCs w:val="18"/>
              </w:rPr>
              <w:t xml:space="preserve">Серія: Економічні науки. – 2017. – № 1. – С. 76-80. </w:t>
            </w:r>
          </w:p>
          <w:p w:rsidR="00007DC3" w:rsidRPr="003E1C61" w:rsidRDefault="00007DC3" w:rsidP="00EE0FCD">
            <w:pPr>
              <w:jc w:val="both"/>
              <w:rPr>
                <w:sz w:val="18"/>
                <w:szCs w:val="18"/>
              </w:rPr>
            </w:pPr>
            <w:r w:rsidRPr="003E1C61">
              <w:rPr>
                <w:sz w:val="18"/>
                <w:szCs w:val="18"/>
              </w:rPr>
              <w:t xml:space="preserve">Джерело: </w:t>
            </w:r>
            <w:r w:rsidRPr="003E1C61">
              <w:rPr>
                <w:sz w:val="18"/>
                <w:szCs w:val="18"/>
                <w:lang w:val="en-US"/>
              </w:rPr>
              <w:t>http</w:t>
            </w:r>
            <w:r w:rsidRPr="003E1C61">
              <w:rPr>
                <w:sz w:val="18"/>
                <w:szCs w:val="18"/>
              </w:rPr>
              <w:t>://</w:t>
            </w:r>
            <w:r w:rsidRPr="003E1C61">
              <w:rPr>
                <w:sz w:val="18"/>
                <w:szCs w:val="18"/>
                <w:lang w:val="en-US"/>
              </w:rPr>
              <w:t>journals</w:t>
            </w:r>
            <w:r w:rsidRPr="003E1C61">
              <w:rPr>
                <w:sz w:val="18"/>
                <w:szCs w:val="18"/>
              </w:rPr>
              <w:t>.</w:t>
            </w:r>
            <w:r w:rsidRPr="003E1C61">
              <w:rPr>
                <w:sz w:val="18"/>
                <w:szCs w:val="18"/>
                <w:lang w:val="en-US"/>
              </w:rPr>
              <w:t>khnu</w:t>
            </w:r>
            <w:r w:rsidRPr="003E1C61">
              <w:rPr>
                <w:sz w:val="18"/>
                <w:szCs w:val="18"/>
              </w:rPr>
              <w:t>.</w:t>
            </w:r>
            <w:r w:rsidRPr="003E1C61">
              <w:rPr>
                <w:sz w:val="18"/>
                <w:szCs w:val="18"/>
                <w:lang w:val="en-US"/>
              </w:rPr>
              <w:t>km</w:t>
            </w:r>
            <w:r w:rsidRPr="003E1C61">
              <w:rPr>
                <w:sz w:val="18"/>
                <w:szCs w:val="18"/>
              </w:rPr>
              <w:t>.</w:t>
            </w:r>
            <w:r w:rsidRPr="003E1C61">
              <w:rPr>
                <w:sz w:val="18"/>
                <w:szCs w:val="18"/>
                <w:lang w:val="en-US"/>
              </w:rPr>
              <w:t>ua</w:t>
            </w:r>
            <w:r w:rsidRPr="003E1C61">
              <w:rPr>
                <w:sz w:val="18"/>
                <w:szCs w:val="18"/>
              </w:rPr>
              <w:t>/</w:t>
            </w:r>
            <w:r w:rsidRPr="003E1C61">
              <w:rPr>
                <w:sz w:val="18"/>
                <w:szCs w:val="18"/>
                <w:lang w:val="en-US"/>
              </w:rPr>
              <w:t>vestnik</w:t>
            </w:r>
            <w:r w:rsidRPr="003E1C61">
              <w:rPr>
                <w:sz w:val="18"/>
                <w:szCs w:val="18"/>
              </w:rPr>
              <w:t>/</w:t>
            </w:r>
            <w:r w:rsidRPr="003E1C61">
              <w:rPr>
                <w:sz w:val="18"/>
                <w:szCs w:val="18"/>
                <w:lang w:val="en-US"/>
              </w:rPr>
              <w:t>pdf</w:t>
            </w:r>
            <w:r w:rsidRPr="003E1C61">
              <w:rPr>
                <w:sz w:val="18"/>
                <w:szCs w:val="18"/>
              </w:rPr>
              <w:t>/</w:t>
            </w:r>
            <w:r w:rsidRPr="003E1C61">
              <w:rPr>
                <w:sz w:val="18"/>
                <w:szCs w:val="18"/>
                <w:lang w:val="en-US"/>
              </w:rPr>
              <w:t>ekon</w:t>
            </w:r>
            <w:r w:rsidRPr="003E1C61">
              <w:rPr>
                <w:sz w:val="18"/>
                <w:szCs w:val="18"/>
              </w:rPr>
              <w:t>/</w:t>
            </w:r>
            <w:r w:rsidRPr="003E1C61">
              <w:rPr>
                <w:sz w:val="18"/>
                <w:szCs w:val="18"/>
                <w:lang w:val="en-US"/>
              </w:rPr>
              <w:t>pdfbase</w:t>
            </w:r>
            <w:r w:rsidRPr="003E1C61">
              <w:rPr>
                <w:sz w:val="18"/>
                <w:szCs w:val="18"/>
              </w:rPr>
              <w:t>/2017/</w:t>
            </w:r>
            <w:r w:rsidRPr="003E1C61">
              <w:rPr>
                <w:sz w:val="18"/>
                <w:szCs w:val="18"/>
                <w:lang w:val="en-US"/>
              </w:rPr>
              <w:t>VKNU</w:t>
            </w:r>
            <w:r w:rsidRPr="003E1C61">
              <w:rPr>
                <w:sz w:val="18"/>
                <w:szCs w:val="18"/>
              </w:rPr>
              <w:t>-</w:t>
            </w:r>
            <w:r w:rsidRPr="003E1C61">
              <w:rPr>
                <w:sz w:val="18"/>
                <w:szCs w:val="18"/>
                <w:lang w:val="en-US"/>
              </w:rPr>
              <w:t>ES</w:t>
            </w:r>
            <w:r w:rsidRPr="003E1C61">
              <w:rPr>
                <w:sz w:val="18"/>
                <w:szCs w:val="18"/>
              </w:rPr>
              <w:t>-2017-</w:t>
            </w:r>
            <w:r w:rsidRPr="003E1C61">
              <w:rPr>
                <w:sz w:val="18"/>
                <w:szCs w:val="18"/>
                <w:lang w:val="en-US"/>
              </w:rPr>
              <w:t>N</w:t>
            </w:r>
            <w:r w:rsidRPr="003E1C61">
              <w:rPr>
                <w:sz w:val="18"/>
                <w:szCs w:val="18"/>
              </w:rPr>
              <w:t>1_244.</w:t>
            </w:r>
            <w:r w:rsidRPr="003E1C61">
              <w:rPr>
                <w:sz w:val="18"/>
                <w:szCs w:val="18"/>
                <w:lang w:val="en-US"/>
              </w:rPr>
              <w:t>pdf</w:t>
            </w:r>
          </w:p>
          <w:p w:rsidR="00007DC3" w:rsidRPr="003E1C61" w:rsidRDefault="00007DC3" w:rsidP="00EE0FCD">
            <w:pPr>
              <w:jc w:val="both"/>
              <w:rPr>
                <w:sz w:val="18"/>
                <w:szCs w:val="18"/>
              </w:rPr>
            </w:pPr>
            <w:r w:rsidRPr="003E1C61">
              <w:rPr>
                <w:sz w:val="18"/>
                <w:szCs w:val="18"/>
              </w:rPr>
              <w:t>4. З.І. Кобеля, Н.Я. Кутаренко, К.І. Рудько, А.М. Бабчук. Інвестиційний потенціал України в умовах фінансово-економічної кризи / З.І. Кобеля, Н.Я. Кутаренко, К.І. Рудько, А.М. Бабчук // Інвестиції: практика та досвід. –2017. –№ 22. – С. 32-37.</w:t>
            </w:r>
          </w:p>
          <w:p w:rsidR="00007DC3" w:rsidRPr="003E1C61" w:rsidRDefault="00007DC3" w:rsidP="00EE0FCD">
            <w:pPr>
              <w:jc w:val="both"/>
              <w:rPr>
                <w:sz w:val="18"/>
                <w:szCs w:val="18"/>
              </w:rPr>
            </w:pPr>
            <w:r w:rsidRPr="003E1C61">
              <w:rPr>
                <w:sz w:val="18"/>
                <w:szCs w:val="18"/>
              </w:rPr>
              <w:t xml:space="preserve">Джерело: </w:t>
            </w:r>
            <w:r w:rsidRPr="003E1C61">
              <w:rPr>
                <w:sz w:val="18"/>
                <w:szCs w:val="18"/>
                <w:lang w:val="en-US"/>
              </w:rPr>
              <w:t>http</w:t>
            </w:r>
            <w:r w:rsidRPr="003E1C61">
              <w:rPr>
                <w:sz w:val="18"/>
                <w:szCs w:val="18"/>
              </w:rPr>
              <w:t>://</w:t>
            </w:r>
            <w:r w:rsidRPr="003E1C61">
              <w:rPr>
                <w:sz w:val="18"/>
                <w:szCs w:val="18"/>
                <w:lang w:val="en-US"/>
              </w:rPr>
              <w:t>www</w:t>
            </w:r>
            <w:r w:rsidRPr="003E1C61">
              <w:rPr>
                <w:sz w:val="18"/>
                <w:szCs w:val="18"/>
              </w:rPr>
              <w:t>.</w:t>
            </w:r>
            <w:r w:rsidRPr="003E1C61">
              <w:rPr>
                <w:sz w:val="18"/>
                <w:szCs w:val="18"/>
                <w:lang w:val="en-US"/>
              </w:rPr>
              <w:t>investplan</w:t>
            </w:r>
            <w:r w:rsidRPr="003E1C61">
              <w:rPr>
                <w:sz w:val="18"/>
                <w:szCs w:val="18"/>
              </w:rPr>
              <w:t>.</w:t>
            </w:r>
            <w:r w:rsidRPr="003E1C61">
              <w:rPr>
                <w:sz w:val="18"/>
                <w:szCs w:val="18"/>
                <w:lang w:val="en-US"/>
              </w:rPr>
              <w:t>com</w:t>
            </w:r>
            <w:r w:rsidRPr="003E1C61">
              <w:rPr>
                <w:sz w:val="18"/>
                <w:szCs w:val="18"/>
              </w:rPr>
              <w:t>.</w:t>
            </w:r>
            <w:r w:rsidRPr="003E1C61">
              <w:rPr>
                <w:sz w:val="18"/>
                <w:szCs w:val="18"/>
                <w:lang w:val="en-US"/>
              </w:rPr>
              <w:t>ua</w:t>
            </w:r>
            <w:r w:rsidRPr="003E1C61">
              <w:rPr>
                <w:sz w:val="18"/>
                <w:szCs w:val="18"/>
              </w:rPr>
              <w:t>/?</w:t>
            </w:r>
            <w:r w:rsidRPr="003E1C61">
              <w:rPr>
                <w:sz w:val="18"/>
                <w:szCs w:val="18"/>
                <w:lang w:val="en-US"/>
              </w:rPr>
              <w:t>op</w:t>
            </w:r>
            <w:r w:rsidRPr="003E1C61">
              <w:rPr>
                <w:sz w:val="18"/>
                <w:szCs w:val="18"/>
              </w:rPr>
              <w:t>=1&amp;</w:t>
            </w:r>
            <w:r w:rsidRPr="003E1C61">
              <w:rPr>
                <w:sz w:val="18"/>
                <w:szCs w:val="18"/>
                <w:lang w:val="en-US"/>
              </w:rPr>
              <w:t>z</w:t>
            </w:r>
            <w:r w:rsidRPr="003E1C61">
              <w:rPr>
                <w:sz w:val="18"/>
                <w:szCs w:val="18"/>
              </w:rPr>
              <w:t>=5793&amp;</w:t>
            </w:r>
            <w:r w:rsidRPr="003E1C61">
              <w:rPr>
                <w:sz w:val="18"/>
                <w:szCs w:val="18"/>
                <w:lang w:val="en-US"/>
              </w:rPr>
              <w:t>i</w:t>
            </w:r>
            <w:r w:rsidRPr="003E1C61">
              <w:rPr>
                <w:sz w:val="18"/>
                <w:szCs w:val="18"/>
              </w:rPr>
              <w:t>=6</w:t>
            </w:r>
          </w:p>
          <w:p w:rsidR="00007DC3" w:rsidRPr="003E1C61" w:rsidRDefault="00007DC3" w:rsidP="00EE0FCD">
            <w:pPr>
              <w:jc w:val="both"/>
              <w:rPr>
                <w:sz w:val="18"/>
                <w:szCs w:val="18"/>
              </w:rPr>
            </w:pPr>
            <w:r w:rsidRPr="003E1C61">
              <w:rPr>
                <w:sz w:val="18"/>
                <w:szCs w:val="18"/>
              </w:rPr>
              <w:t>5. Кобеля З.І., Сироїжко К.В. Особливості біржової торгівлі в Україні // Науковий журнал «Молодий вчений». – 2017. –№ 12 (52). – С. 642-646. Джерело:</w:t>
            </w:r>
          </w:p>
          <w:p w:rsidR="00007DC3" w:rsidRPr="003E1C61" w:rsidRDefault="00007DC3" w:rsidP="00EE0FCD">
            <w:pPr>
              <w:jc w:val="both"/>
              <w:rPr>
                <w:sz w:val="18"/>
                <w:szCs w:val="18"/>
              </w:rPr>
            </w:pPr>
            <w:r w:rsidRPr="003E1C61">
              <w:rPr>
                <w:sz w:val="18"/>
                <w:szCs w:val="18"/>
                <w:lang w:val="en-US"/>
              </w:rPr>
              <w:t>http</w:t>
            </w:r>
            <w:r w:rsidRPr="003E1C61">
              <w:rPr>
                <w:sz w:val="18"/>
                <w:szCs w:val="18"/>
              </w:rPr>
              <w:t>://</w:t>
            </w:r>
            <w:r w:rsidRPr="003E1C61">
              <w:rPr>
                <w:sz w:val="18"/>
                <w:szCs w:val="18"/>
                <w:lang w:val="en-US"/>
              </w:rPr>
              <w:t>molodyvcheny</w:t>
            </w:r>
            <w:r w:rsidRPr="003E1C61">
              <w:rPr>
                <w:sz w:val="18"/>
                <w:szCs w:val="18"/>
              </w:rPr>
              <w:t>.</w:t>
            </w:r>
            <w:r w:rsidRPr="003E1C61">
              <w:rPr>
                <w:sz w:val="18"/>
                <w:szCs w:val="18"/>
                <w:lang w:val="en-US"/>
              </w:rPr>
              <w:t>in</w:t>
            </w:r>
            <w:r w:rsidRPr="003E1C61">
              <w:rPr>
                <w:sz w:val="18"/>
                <w:szCs w:val="18"/>
              </w:rPr>
              <w:t>.</w:t>
            </w:r>
            <w:r w:rsidRPr="003E1C61">
              <w:rPr>
                <w:sz w:val="18"/>
                <w:szCs w:val="18"/>
                <w:lang w:val="en-US"/>
              </w:rPr>
              <w:t>ua</w:t>
            </w:r>
            <w:r w:rsidRPr="003E1C61">
              <w:rPr>
                <w:sz w:val="18"/>
                <w:szCs w:val="18"/>
              </w:rPr>
              <w:t>/</w:t>
            </w:r>
            <w:r w:rsidRPr="003E1C61">
              <w:rPr>
                <w:sz w:val="18"/>
                <w:szCs w:val="18"/>
                <w:lang w:val="en-US"/>
              </w:rPr>
              <w:t>ua</w:t>
            </w:r>
            <w:r w:rsidRPr="003E1C61">
              <w:rPr>
                <w:sz w:val="18"/>
                <w:szCs w:val="18"/>
              </w:rPr>
              <w:t>/</w:t>
            </w:r>
            <w:r w:rsidRPr="003E1C61">
              <w:rPr>
                <w:sz w:val="18"/>
                <w:szCs w:val="18"/>
                <w:lang w:val="en-US"/>
              </w:rPr>
              <w:t>archive</w:t>
            </w:r>
            <w:r w:rsidRPr="003E1C61">
              <w:rPr>
                <w:sz w:val="18"/>
                <w:szCs w:val="18"/>
              </w:rPr>
              <w:t>/52/.</w:t>
            </w:r>
          </w:p>
          <w:p w:rsidR="00007DC3" w:rsidRPr="003E1C61" w:rsidRDefault="00007DC3" w:rsidP="00EE0FCD">
            <w:pPr>
              <w:jc w:val="both"/>
              <w:rPr>
                <w:sz w:val="18"/>
                <w:szCs w:val="18"/>
              </w:rPr>
            </w:pPr>
            <w:r w:rsidRPr="003E1C61">
              <w:rPr>
                <w:sz w:val="18"/>
                <w:szCs w:val="18"/>
              </w:rPr>
              <w:t>6. Кобеля З.І. Тенденції розвитку оптової торгівлі в економіці ринкового типу / З.І. Кобеля, О.І.Мельник, О.П.Метліцька // Вісник Хмельницького національного університету. – 2019. - № 1. – С.149-154. Джерело:</w:t>
            </w:r>
          </w:p>
          <w:p w:rsidR="00007DC3" w:rsidRPr="003E1C61" w:rsidRDefault="00007DC3" w:rsidP="00EE0FCD">
            <w:pPr>
              <w:jc w:val="both"/>
              <w:rPr>
                <w:sz w:val="18"/>
                <w:szCs w:val="18"/>
              </w:rPr>
            </w:pPr>
            <w:r w:rsidRPr="003E1C61">
              <w:rPr>
                <w:sz w:val="18"/>
                <w:szCs w:val="18"/>
                <w:lang w:val="en-US"/>
              </w:rPr>
              <w:lastRenderedPageBreak/>
              <w:t>https</w:t>
            </w:r>
            <w:r w:rsidRPr="003E1C61">
              <w:rPr>
                <w:sz w:val="18"/>
                <w:szCs w:val="18"/>
              </w:rPr>
              <w:t>://</w:t>
            </w:r>
            <w:r w:rsidRPr="003E1C61">
              <w:rPr>
                <w:sz w:val="18"/>
                <w:szCs w:val="18"/>
                <w:lang w:val="en-US"/>
              </w:rPr>
              <w:t>naukajournal</w:t>
            </w:r>
            <w:r w:rsidRPr="003E1C61">
              <w:rPr>
                <w:sz w:val="18"/>
                <w:szCs w:val="18"/>
              </w:rPr>
              <w:t>.</w:t>
            </w:r>
            <w:r w:rsidRPr="003E1C61">
              <w:rPr>
                <w:sz w:val="18"/>
                <w:szCs w:val="18"/>
                <w:lang w:val="en-US"/>
              </w:rPr>
              <w:t>org</w:t>
            </w:r>
            <w:r w:rsidRPr="003E1C61">
              <w:rPr>
                <w:sz w:val="18"/>
                <w:szCs w:val="18"/>
              </w:rPr>
              <w:t>/</w:t>
            </w:r>
            <w:r w:rsidRPr="003E1C61">
              <w:rPr>
                <w:sz w:val="18"/>
                <w:szCs w:val="18"/>
                <w:lang w:val="en-US"/>
              </w:rPr>
              <w:t>index</w:t>
            </w:r>
            <w:r w:rsidRPr="003E1C61">
              <w:rPr>
                <w:sz w:val="18"/>
                <w:szCs w:val="18"/>
              </w:rPr>
              <w:t>.</w:t>
            </w:r>
            <w:r w:rsidRPr="003E1C61">
              <w:rPr>
                <w:sz w:val="18"/>
                <w:szCs w:val="18"/>
                <w:lang w:val="en-US"/>
              </w:rPr>
              <w:t>php</w:t>
            </w:r>
            <w:r w:rsidRPr="003E1C61">
              <w:rPr>
                <w:sz w:val="18"/>
                <w:szCs w:val="18"/>
              </w:rPr>
              <w:t>/</w:t>
            </w:r>
            <w:r w:rsidRPr="003E1C61">
              <w:rPr>
                <w:sz w:val="18"/>
                <w:szCs w:val="18"/>
                <w:lang w:val="en-US"/>
              </w:rPr>
              <w:t>naukajournal</w:t>
            </w:r>
            <w:r w:rsidRPr="003E1C61">
              <w:rPr>
                <w:sz w:val="18"/>
                <w:szCs w:val="18"/>
              </w:rPr>
              <w:t>/</w:t>
            </w:r>
            <w:r w:rsidRPr="003E1C61">
              <w:rPr>
                <w:sz w:val="18"/>
                <w:szCs w:val="18"/>
                <w:lang w:val="en-US"/>
              </w:rPr>
              <w:t>article</w:t>
            </w:r>
            <w:r w:rsidRPr="003E1C61">
              <w:rPr>
                <w:sz w:val="18"/>
                <w:szCs w:val="18"/>
              </w:rPr>
              <w:t>/</w:t>
            </w:r>
            <w:r w:rsidRPr="003E1C61">
              <w:rPr>
                <w:sz w:val="18"/>
                <w:szCs w:val="18"/>
                <w:lang w:val="en-US"/>
              </w:rPr>
              <w:t>view</w:t>
            </w:r>
            <w:r w:rsidRPr="003E1C61">
              <w:rPr>
                <w:sz w:val="18"/>
                <w:szCs w:val="18"/>
              </w:rPr>
              <w:t xml:space="preserve">/1812 </w:t>
            </w:r>
          </w:p>
          <w:p w:rsidR="00007DC3" w:rsidRPr="003E1C61" w:rsidRDefault="00007DC3" w:rsidP="00EE0FCD">
            <w:pPr>
              <w:jc w:val="both"/>
              <w:rPr>
                <w:sz w:val="18"/>
                <w:szCs w:val="18"/>
              </w:rPr>
            </w:pPr>
            <w:r w:rsidRPr="003E1C61">
              <w:rPr>
                <w:sz w:val="18"/>
                <w:szCs w:val="18"/>
              </w:rPr>
              <w:t>7. Кобеля З.І., Кутаренко Н.Я., Сеньовська Я.В., Човбан І.В. Інноваційна стратегія розвитку підприємства / Логос. Мистецтво наукової думки. Розділ: Економічні науки. – Випуск № 4 (червень, 2019). Джерело:</w:t>
            </w:r>
          </w:p>
          <w:p w:rsidR="00007DC3" w:rsidRPr="003E1C61" w:rsidRDefault="00007DC3" w:rsidP="00EE0FCD">
            <w:pPr>
              <w:pStyle w:val="TableParagraph"/>
              <w:rPr>
                <w:sz w:val="18"/>
                <w:szCs w:val="18"/>
              </w:rPr>
            </w:pPr>
            <w:r w:rsidRPr="003E1C61">
              <w:rPr>
                <w:sz w:val="18"/>
                <w:szCs w:val="18"/>
                <w:lang w:val="en-US"/>
              </w:rPr>
              <w:t>https</w:t>
            </w:r>
            <w:r w:rsidRPr="003E1C61">
              <w:rPr>
                <w:sz w:val="18"/>
                <w:szCs w:val="18"/>
              </w:rPr>
              <w:t>://</w:t>
            </w:r>
            <w:r w:rsidRPr="003E1C61">
              <w:rPr>
                <w:sz w:val="18"/>
                <w:szCs w:val="18"/>
                <w:lang w:val="en-US"/>
              </w:rPr>
              <w:t>ojs</w:t>
            </w:r>
            <w:r w:rsidRPr="003E1C61">
              <w:rPr>
                <w:sz w:val="18"/>
                <w:szCs w:val="18"/>
              </w:rPr>
              <w:t>.</w:t>
            </w:r>
            <w:r w:rsidRPr="003E1C61">
              <w:rPr>
                <w:sz w:val="18"/>
                <w:szCs w:val="18"/>
                <w:lang w:val="en-US"/>
              </w:rPr>
              <w:t>ukrlogos</w:t>
            </w:r>
            <w:r w:rsidRPr="003E1C61">
              <w:rPr>
                <w:sz w:val="18"/>
                <w:szCs w:val="18"/>
              </w:rPr>
              <w:t>.</w:t>
            </w:r>
            <w:r w:rsidRPr="003E1C61">
              <w:rPr>
                <w:sz w:val="18"/>
                <w:szCs w:val="18"/>
                <w:lang w:val="en-US"/>
              </w:rPr>
              <w:t>in</w:t>
            </w:r>
            <w:r w:rsidRPr="003E1C61">
              <w:rPr>
                <w:sz w:val="18"/>
                <w:szCs w:val="18"/>
              </w:rPr>
              <w:t>.</w:t>
            </w:r>
            <w:r w:rsidRPr="003E1C61">
              <w:rPr>
                <w:sz w:val="18"/>
                <w:szCs w:val="18"/>
                <w:lang w:val="en-US"/>
              </w:rPr>
              <w:t>ua</w:t>
            </w:r>
            <w:r w:rsidRPr="003E1C61">
              <w:rPr>
                <w:sz w:val="18"/>
                <w:szCs w:val="18"/>
              </w:rPr>
              <w:t>/</w:t>
            </w:r>
            <w:r w:rsidRPr="003E1C61">
              <w:rPr>
                <w:sz w:val="18"/>
                <w:szCs w:val="18"/>
                <w:lang w:val="en-US"/>
              </w:rPr>
              <w:t>index</w:t>
            </w:r>
            <w:r w:rsidRPr="003E1C61">
              <w:rPr>
                <w:sz w:val="18"/>
                <w:szCs w:val="18"/>
              </w:rPr>
              <w:t>.</w:t>
            </w:r>
            <w:r w:rsidRPr="003E1C61">
              <w:rPr>
                <w:sz w:val="18"/>
                <w:szCs w:val="18"/>
                <w:lang w:val="en-US"/>
              </w:rPr>
              <w:t>php</w:t>
            </w:r>
            <w:r w:rsidRPr="003E1C61">
              <w:rPr>
                <w:sz w:val="18"/>
                <w:szCs w:val="18"/>
              </w:rPr>
              <w:t>/2617-7064/</w:t>
            </w:r>
            <w:r w:rsidRPr="003E1C61">
              <w:rPr>
                <w:sz w:val="18"/>
                <w:szCs w:val="18"/>
                <w:lang w:val="en-US"/>
              </w:rPr>
              <w:t>article</w:t>
            </w:r>
            <w:r w:rsidRPr="003E1C61">
              <w:rPr>
                <w:sz w:val="18"/>
                <w:szCs w:val="18"/>
              </w:rPr>
              <w:t>/</w:t>
            </w:r>
            <w:r w:rsidRPr="003E1C61">
              <w:rPr>
                <w:sz w:val="18"/>
                <w:szCs w:val="18"/>
                <w:lang w:val="en-US"/>
              </w:rPr>
              <w:t>view</w:t>
            </w:r>
            <w:r w:rsidRPr="003E1C61">
              <w:rPr>
                <w:sz w:val="18"/>
                <w:szCs w:val="18"/>
              </w:rPr>
              <w:t xml:space="preserve">/200 </w:t>
            </w:r>
          </w:p>
          <w:p w:rsidR="00007DC3" w:rsidRPr="003E1C61" w:rsidRDefault="00007DC3" w:rsidP="00EE0FCD">
            <w:pPr>
              <w:pStyle w:val="TableParagraph"/>
              <w:rPr>
                <w:b/>
                <w:sz w:val="18"/>
                <w:szCs w:val="18"/>
              </w:rPr>
            </w:pPr>
            <w:r w:rsidRPr="003E1C61">
              <w:rPr>
                <w:b/>
                <w:sz w:val="18"/>
                <w:szCs w:val="18"/>
              </w:rPr>
              <w:t>п.п.3</w:t>
            </w:r>
          </w:p>
          <w:p w:rsidR="00007DC3" w:rsidRPr="003E1C61" w:rsidRDefault="00007DC3" w:rsidP="00EE0FCD">
            <w:pPr>
              <w:jc w:val="both"/>
              <w:rPr>
                <w:sz w:val="18"/>
                <w:szCs w:val="18"/>
              </w:rPr>
            </w:pPr>
            <w:r w:rsidRPr="003E1C61">
              <w:rPr>
                <w:sz w:val="18"/>
                <w:szCs w:val="18"/>
              </w:rPr>
              <w:t>1. Економіка праці та соціально-трудові відносини: навчальний посібник / В.А. Никифорак, Л.Д. Водянка ,З.І. Кобеля, О.Я. Никифорак. - Чернівці, Чернівецький нац. ун-т, 2018. - 332 с.  (МОНУ)</w:t>
            </w:r>
          </w:p>
          <w:p w:rsidR="00007DC3" w:rsidRPr="003E1C61" w:rsidRDefault="00007DC3" w:rsidP="00EE0FCD">
            <w:pPr>
              <w:jc w:val="both"/>
              <w:rPr>
                <w:sz w:val="18"/>
                <w:szCs w:val="18"/>
              </w:rPr>
            </w:pPr>
            <w:r w:rsidRPr="003E1C61">
              <w:rPr>
                <w:sz w:val="18"/>
                <w:szCs w:val="18"/>
              </w:rPr>
              <w:t xml:space="preserve">https://studopedia.org/12-95266.html </w:t>
            </w:r>
          </w:p>
          <w:p w:rsidR="00007DC3" w:rsidRPr="003E1C61" w:rsidRDefault="00007DC3" w:rsidP="00EE0FCD">
            <w:pPr>
              <w:jc w:val="both"/>
              <w:rPr>
                <w:sz w:val="18"/>
                <w:szCs w:val="18"/>
              </w:rPr>
            </w:pPr>
            <w:r w:rsidRPr="003E1C61">
              <w:rPr>
                <w:sz w:val="18"/>
                <w:szCs w:val="18"/>
              </w:rPr>
              <w:t>2. Організаційно-економічний механізм підвищення ефективності функціонування підприємств / За ред. Ю.М. Лопатинського; Чернівецький національний університет імені Юрія Федьковича МОН України. – Чернівці: Чернівецький нац. ун-т, 2015. - 240 с. (16 д.а.)</w:t>
            </w:r>
          </w:p>
          <w:p w:rsidR="00007DC3" w:rsidRPr="003E1C61" w:rsidRDefault="00007DC3" w:rsidP="00EE0FCD">
            <w:pPr>
              <w:jc w:val="both"/>
              <w:rPr>
                <w:sz w:val="18"/>
                <w:szCs w:val="18"/>
              </w:rPr>
            </w:pPr>
            <w:r w:rsidRPr="003E1C61">
              <w:rPr>
                <w:sz w:val="18"/>
                <w:szCs w:val="18"/>
              </w:rPr>
              <w:t>https://scholar.google.com.ua/citations?view_op=list_works&amp;hl=uk&amp;user=D3B9ecMAAAAJ&amp;gmla=AJsN-F4KJQWhmsR4Z0x-3Y3if_hCGubrJRqtWeGgPazF4bkXo4oiSZyykBT_luVom0wIhrluJoNnqKmeAs4o5kWq9GRLBM6icusEIYn3OEpMN7UaG9on2u5v8wJntecPGxhck-I-nQbA61v9xonk4FWnVRJkLkkMrQ&amp;sciund=17691259148380275671&amp;gmla=AJsN-F59dMIHZvKmU8SwcJ_wU9gz3Bv-SK7HM4CK59brZzU2D0ILuUbP2qV8qU4CAwtpVwz31a3jOd9jZKe9kKbPQi1ZYCvHkHzrBks-upK-1qcuizgZ4LI&amp;sciund=6323113228222016234#d=gs_md_cita-d&amp;u=%2Fcitations%3Fview_op%3Dview_citation%26hl%3Duk%26user%3DD3B9ecMAAAAJ%26citation_for_view%3DD3B9ecMAAAAJ%3AUebtZRa9Y70C%26tzom%3D-180.</w:t>
            </w:r>
          </w:p>
          <w:p w:rsidR="00007DC3" w:rsidRPr="003E1C61" w:rsidRDefault="00007DC3" w:rsidP="00EE0FCD">
            <w:pPr>
              <w:widowControl w:val="0"/>
              <w:jc w:val="both"/>
              <w:rPr>
                <w:b/>
                <w:color w:val="000000"/>
                <w:sz w:val="18"/>
                <w:szCs w:val="18"/>
              </w:rPr>
            </w:pPr>
            <w:r w:rsidRPr="003E1C61">
              <w:rPr>
                <w:b/>
                <w:color w:val="000000"/>
                <w:sz w:val="18"/>
                <w:szCs w:val="18"/>
              </w:rPr>
              <w:t>п.п.7</w:t>
            </w:r>
          </w:p>
          <w:p w:rsidR="00007DC3" w:rsidRPr="003E1C61" w:rsidRDefault="00007DC3" w:rsidP="00EE0FCD">
            <w:pPr>
              <w:widowControl w:val="0"/>
              <w:jc w:val="both"/>
              <w:rPr>
                <w:color w:val="000000"/>
                <w:sz w:val="18"/>
                <w:szCs w:val="18"/>
              </w:rPr>
            </w:pPr>
            <w:r w:rsidRPr="003E1C61">
              <w:rPr>
                <w:color w:val="000000"/>
                <w:sz w:val="18"/>
                <w:szCs w:val="18"/>
              </w:rPr>
              <w:t>1. Участь у акредитаційній комісії в Центральноукраїнському інституті ПрАТ «Вищий навчальний заклад МАУП» 4-6.06.2018 р.</w:t>
            </w:r>
          </w:p>
          <w:p w:rsidR="00007DC3" w:rsidRPr="003E1C61" w:rsidRDefault="00007DC3" w:rsidP="00EE0FCD">
            <w:pPr>
              <w:widowControl w:val="0"/>
              <w:jc w:val="both"/>
              <w:rPr>
                <w:color w:val="000000"/>
                <w:sz w:val="18"/>
                <w:szCs w:val="18"/>
              </w:rPr>
            </w:pPr>
            <w:r w:rsidRPr="003E1C61">
              <w:rPr>
                <w:color w:val="000000"/>
                <w:sz w:val="18"/>
                <w:szCs w:val="18"/>
              </w:rPr>
              <w:t xml:space="preserve">http://kropivnitsky.maup.com.ua/assets/files/exp.pdf </w:t>
            </w:r>
          </w:p>
          <w:p w:rsidR="00007DC3" w:rsidRPr="003E1C61" w:rsidRDefault="00007DC3" w:rsidP="00EE0FCD">
            <w:pPr>
              <w:widowControl w:val="0"/>
              <w:jc w:val="both"/>
              <w:rPr>
                <w:color w:val="000000"/>
                <w:sz w:val="18"/>
                <w:szCs w:val="18"/>
              </w:rPr>
            </w:pPr>
            <w:r w:rsidRPr="003E1C61">
              <w:rPr>
                <w:color w:val="000000"/>
                <w:sz w:val="18"/>
                <w:szCs w:val="18"/>
              </w:rPr>
              <w:t>2. Участь у акредитаційній комісії в Херсонському національному технічному університеті 28-30.05.2019 р.</w:t>
            </w:r>
          </w:p>
          <w:p w:rsidR="00007DC3" w:rsidRPr="003E1C61" w:rsidRDefault="00007DC3" w:rsidP="00EE0FCD">
            <w:pPr>
              <w:widowControl w:val="0"/>
              <w:jc w:val="both"/>
              <w:rPr>
                <w:color w:val="000000"/>
                <w:sz w:val="18"/>
                <w:szCs w:val="18"/>
              </w:rPr>
            </w:pPr>
            <w:r w:rsidRPr="003E1C61">
              <w:rPr>
                <w:color w:val="000000"/>
                <w:sz w:val="18"/>
                <w:szCs w:val="18"/>
              </w:rPr>
              <w:t>http://kntu.net.ua/ukr/content/download/60958/361871/file/Експертні%20висновки%20напряму%206.030505.pdf</w:t>
            </w:r>
          </w:p>
          <w:p w:rsidR="00007DC3" w:rsidRPr="003E1C61" w:rsidRDefault="00007DC3" w:rsidP="00EE0FCD">
            <w:pPr>
              <w:widowControl w:val="0"/>
              <w:jc w:val="both"/>
              <w:rPr>
                <w:b/>
                <w:color w:val="000000"/>
                <w:sz w:val="18"/>
                <w:szCs w:val="18"/>
              </w:rPr>
            </w:pPr>
            <w:r w:rsidRPr="003E1C61">
              <w:rPr>
                <w:b/>
                <w:color w:val="000000"/>
                <w:sz w:val="18"/>
                <w:szCs w:val="18"/>
              </w:rPr>
              <w:t xml:space="preserve">п.п. 10 </w:t>
            </w:r>
          </w:p>
          <w:p w:rsidR="00007DC3" w:rsidRPr="003E1C61" w:rsidRDefault="00007DC3" w:rsidP="00EE0FCD">
            <w:pPr>
              <w:widowControl w:val="0"/>
              <w:jc w:val="both"/>
              <w:rPr>
                <w:color w:val="000000"/>
                <w:sz w:val="18"/>
                <w:szCs w:val="18"/>
              </w:rPr>
            </w:pPr>
            <w:r w:rsidRPr="003E1C61">
              <w:rPr>
                <w:color w:val="000000"/>
                <w:sz w:val="18"/>
                <w:szCs w:val="18"/>
              </w:rPr>
              <w:t>Заступник завідувача кафедри з методичної та організаційної роботи</w:t>
            </w:r>
          </w:p>
          <w:p w:rsidR="00007DC3" w:rsidRPr="003E1C61" w:rsidRDefault="00007DC3" w:rsidP="00EE0FCD">
            <w:pPr>
              <w:pStyle w:val="TableParagraph"/>
              <w:rPr>
                <w:b/>
                <w:sz w:val="18"/>
                <w:szCs w:val="18"/>
              </w:rPr>
            </w:pPr>
            <w:r w:rsidRPr="003E1C61">
              <w:rPr>
                <w:b/>
                <w:sz w:val="18"/>
                <w:szCs w:val="18"/>
              </w:rPr>
              <w:t>п.п.13</w:t>
            </w:r>
          </w:p>
          <w:p w:rsidR="00007DC3" w:rsidRPr="003E1C61" w:rsidRDefault="00007DC3" w:rsidP="00EE0FCD">
            <w:pPr>
              <w:jc w:val="both"/>
              <w:rPr>
                <w:sz w:val="18"/>
                <w:szCs w:val="18"/>
              </w:rPr>
            </w:pPr>
            <w:r w:rsidRPr="003E1C61">
              <w:rPr>
                <w:sz w:val="18"/>
                <w:szCs w:val="18"/>
              </w:rPr>
              <w:t>1. Обгрунтування господарських рішень і оцінювання ризиків: збірник практичних завдань / Укл.: Кифяк В.І.,</w:t>
            </w:r>
            <w:r w:rsidRPr="003E1C61">
              <w:rPr>
                <w:b/>
                <w:sz w:val="18"/>
                <w:szCs w:val="18"/>
              </w:rPr>
              <w:t xml:space="preserve"> Кобеля З.І. </w:t>
            </w:r>
            <w:r w:rsidRPr="003E1C61">
              <w:rPr>
                <w:sz w:val="18"/>
                <w:szCs w:val="18"/>
              </w:rPr>
              <w:t xml:space="preserve">– Чернівці: Чернівецький нац. ун-т імені Ю. Федьковича, </w:t>
            </w:r>
            <w:r w:rsidRPr="003E1C61">
              <w:rPr>
                <w:b/>
                <w:sz w:val="18"/>
                <w:szCs w:val="18"/>
              </w:rPr>
              <w:t>2015</w:t>
            </w:r>
            <w:r w:rsidRPr="003E1C61">
              <w:rPr>
                <w:sz w:val="18"/>
                <w:szCs w:val="18"/>
              </w:rPr>
              <w:t>. – 80 с.</w:t>
            </w:r>
          </w:p>
          <w:p w:rsidR="00007DC3" w:rsidRPr="003E1C61" w:rsidRDefault="00007DC3" w:rsidP="00EE0FCD">
            <w:pPr>
              <w:jc w:val="both"/>
              <w:rPr>
                <w:sz w:val="18"/>
                <w:szCs w:val="18"/>
              </w:rPr>
            </w:pPr>
            <w:r w:rsidRPr="003E1C61">
              <w:rPr>
                <w:sz w:val="18"/>
                <w:szCs w:val="18"/>
              </w:rPr>
              <w:lastRenderedPageBreak/>
              <w:t>2.</w:t>
            </w:r>
            <w:r w:rsidRPr="003E1C61">
              <w:rPr>
                <w:b/>
                <w:sz w:val="18"/>
                <w:szCs w:val="18"/>
              </w:rPr>
              <w:t xml:space="preserve"> </w:t>
            </w:r>
            <w:r w:rsidRPr="003E1C61">
              <w:rPr>
                <w:sz w:val="18"/>
                <w:szCs w:val="18"/>
              </w:rPr>
              <w:t xml:space="preserve">Кифяк В.І., </w:t>
            </w:r>
            <w:r w:rsidRPr="003E1C61">
              <w:rPr>
                <w:b/>
                <w:sz w:val="18"/>
                <w:szCs w:val="18"/>
              </w:rPr>
              <w:t>Кобеля З.І.</w:t>
            </w:r>
            <w:r w:rsidRPr="003E1C61">
              <w:rPr>
                <w:sz w:val="18"/>
                <w:szCs w:val="18"/>
              </w:rPr>
              <w:t xml:space="preserve"> Обґрунтування підприємницьких рішень і оцінювання ризиків: посібник-практикум. Чернівці : Чернівецький нац. ун-т, 2017. 160 с.</w:t>
            </w:r>
          </w:p>
          <w:p w:rsidR="00007DC3" w:rsidRPr="003E1C61" w:rsidRDefault="00F8427A" w:rsidP="00EE0FCD">
            <w:pPr>
              <w:pStyle w:val="TableParagraph"/>
              <w:rPr>
                <w:sz w:val="18"/>
                <w:szCs w:val="18"/>
              </w:rPr>
            </w:pPr>
            <w:hyperlink r:id="rId15" w:history="1">
              <w:r w:rsidR="00007DC3" w:rsidRPr="003E1C61">
                <w:rPr>
                  <w:rStyle w:val="a6"/>
                  <w:sz w:val="18"/>
                  <w:szCs w:val="18"/>
                  <w:lang w:eastAsia="uk-UA"/>
                </w:rPr>
                <w:t>http://econom.chnu.edu.ua/kafedry-ekonomichnogo-fakultetu/kafedra-ekonomiky-pidpryyemstva-ta-up/kolektyv-kafedry/kyfyak-viktoriya-ivanivna</w:t>
              </w:r>
            </w:hyperlink>
          </w:p>
          <w:p w:rsidR="00007DC3" w:rsidRPr="003E1C61" w:rsidRDefault="00007DC3" w:rsidP="00EE0FCD">
            <w:pPr>
              <w:jc w:val="both"/>
              <w:rPr>
                <w:sz w:val="18"/>
                <w:szCs w:val="18"/>
              </w:rPr>
            </w:pPr>
            <w:r w:rsidRPr="003E1C61">
              <w:rPr>
                <w:bCs/>
                <w:iCs/>
                <w:sz w:val="18"/>
                <w:szCs w:val="18"/>
              </w:rPr>
              <w:t>3. Обґрунтування підприємницьких рішень і оцінювання ризиків: посібник-практикум / уклад.: Кифяк В.І.,</w:t>
            </w:r>
            <w:r w:rsidRPr="003E1C61">
              <w:rPr>
                <w:b/>
                <w:bCs/>
                <w:iCs/>
                <w:sz w:val="18"/>
                <w:szCs w:val="18"/>
              </w:rPr>
              <w:t>Кобеля З.І</w:t>
            </w:r>
            <w:r w:rsidRPr="003E1C61">
              <w:rPr>
                <w:bCs/>
                <w:iCs/>
                <w:sz w:val="18"/>
                <w:szCs w:val="18"/>
              </w:rPr>
              <w:t xml:space="preserve">. - </w:t>
            </w:r>
            <w:r w:rsidRPr="003E1C61">
              <w:rPr>
                <w:sz w:val="18"/>
                <w:szCs w:val="18"/>
              </w:rPr>
              <w:t xml:space="preserve">Чернівці: Чернівецький нац. ун-т, </w:t>
            </w:r>
            <w:r w:rsidRPr="003E1C61">
              <w:rPr>
                <w:b/>
                <w:sz w:val="18"/>
                <w:szCs w:val="18"/>
              </w:rPr>
              <w:t>2017</w:t>
            </w:r>
            <w:r w:rsidRPr="003E1C61">
              <w:rPr>
                <w:sz w:val="18"/>
                <w:szCs w:val="18"/>
              </w:rPr>
              <w:t>. – 160 с.</w:t>
            </w:r>
          </w:p>
          <w:p w:rsidR="00007DC3" w:rsidRPr="003E1C61" w:rsidRDefault="00007DC3" w:rsidP="00EE0FCD">
            <w:pPr>
              <w:widowControl w:val="0"/>
              <w:jc w:val="both"/>
              <w:rPr>
                <w:color w:val="000000"/>
                <w:sz w:val="18"/>
                <w:szCs w:val="18"/>
              </w:rPr>
            </w:pPr>
            <w:r w:rsidRPr="003E1C61">
              <w:rPr>
                <w:color w:val="000000"/>
                <w:sz w:val="18"/>
                <w:szCs w:val="18"/>
              </w:rPr>
              <w:t>4.</w:t>
            </w:r>
            <w:r w:rsidRPr="003E1C61">
              <w:rPr>
                <w:sz w:val="18"/>
                <w:szCs w:val="18"/>
              </w:rPr>
              <w:t xml:space="preserve"> </w:t>
            </w:r>
            <w:r w:rsidRPr="003E1C61">
              <w:rPr>
                <w:b/>
                <w:color w:val="000000"/>
                <w:sz w:val="18"/>
                <w:szCs w:val="18"/>
              </w:rPr>
              <w:t>Кобеля З.І.,</w:t>
            </w:r>
            <w:r w:rsidRPr="003E1C61">
              <w:rPr>
                <w:color w:val="000000"/>
                <w:sz w:val="18"/>
                <w:szCs w:val="18"/>
              </w:rPr>
              <w:t xml:space="preserve"> Тодорюк С.І., Водянка Л.Д., Філіпчук Н.В. Економіка праці і соціально-трудові відносини: методичний посібник для проведення</w:t>
            </w:r>
          </w:p>
          <w:p w:rsidR="00007DC3" w:rsidRPr="003E1C61" w:rsidRDefault="00007DC3" w:rsidP="00EE0FCD">
            <w:pPr>
              <w:widowControl w:val="0"/>
              <w:jc w:val="both"/>
              <w:rPr>
                <w:color w:val="000000"/>
                <w:sz w:val="18"/>
                <w:szCs w:val="18"/>
              </w:rPr>
            </w:pPr>
            <w:r w:rsidRPr="003E1C61">
              <w:rPr>
                <w:color w:val="000000"/>
                <w:sz w:val="18"/>
                <w:szCs w:val="18"/>
              </w:rPr>
              <w:t xml:space="preserve">семінарських та практичних занять. Чернівці: Рута, 2019. 80 с. </w:t>
            </w:r>
          </w:p>
          <w:p w:rsidR="00007DC3" w:rsidRPr="003E1C61" w:rsidRDefault="00F8427A" w:rsidP="00EE0FCD">
            <w:pPr>
              <w:pStyle w:val="TableParagraph"/>
              <w:rPr>
                <w:color w:val="000000"/>
                <w:sz w:val="18"/>
                <w:szCs w:val="18"/>
                <w:lang w:eastAsia="uk-UA"/>
              </w:rPr>
            </w:pPr>
            <w:hyperlink r:id="rId16" w:history="1">
              <w:r w:rsidR="00007DC3" w:rsidRPr="003E1C61">
                <w:rPr>
                  <w:rStyle w:val="a6"/>
                  <w:sz w:val="18"/>
                  <w:szCs w:val="18"/>
                </w:rPr>
                <w:t>http://econom.chnu.edu.ua/wp-content/uploads/2019/11/Ekonomika-pratsi-ta-sotsialno-trudovi-vidnosyny.pdf</w:t>
              </w:r>
            </w:hyperlink>
          </w:p>
          <w:p w:rsidR="00007DC3" w:rsidRPr="003E1C61" w:rsidRDefault="00007DC3" w:rsidP="00EE0FCD">
            <w:pPr>
              <w:pStyle w:val="TableParagraph"/>
              <w:rPr>
                <w:b/>
                <w:color w:val="000000"/>
                <w:sz w:val="18"/>
                <w:szCs w:val="18"/>
                <w:lang w:eastAsia="uk-UA"/>
              </w:rPr>
            </w:pPr>
            <w:r w:rsidRPr="003E1C61">
              <w:rPr>
                <w:b/>
                <w:color w:val="000000"/>
                <w:sz w:val="18"/>
                <w:szCs w:val="18"/>
                <w:lang w:eastAsia="uk-UA"/>
              </w:rPr>
              <w:t>п.п 17</w:t>
            </w:r>
          </w:p>
          <w:p w:rsidR="00007DC3" w:rsidRPr="003E1C61" w:rsidRDefault="00007DC3" w:rsidP="00EE0FCD">
            <w:pPr>
              <w:pStyle w:val="TableParagraph"/>
              <w:rPr>
                <w:sz w:val="18"/>
                <w:szCs w:val="18"/>
              </w:rPr>
            </w:pPr>
            <w:r w:rsidRPr="003E1C61">
              <w:rPr>
                <w:sz w:val="18"/>
                <w:szCs w:val="18"/>
              </w:rPr>
              <w:t>Член «Центру співпраці з підприємцями», створеного на базі економічного факультету ЧНУ ім. Ю. Федьковича</w:t>
            </w:r>
          </w:p>
        </w:tc>
        <w:tc>
          <w:tcPr>
            <w:tcW w:w="1890" w:type="dxa"/>
            <w:shd w:val="clear" w:color="auto" w:fill="auto"/>
          </w:tcPr>
          <w:p w:rsidR="00007DC3" w:rsidRPr="003E1C61" w:rsidRDefault="00007DC3" w:rsidP="00EE0FCD">
            <w:pPr>
              <w:pStyle w:val="TableParagraph"/>
              <w:jc w:val="center"/>
              <w:rPr>
                <w:sz w:val="18"/>
                <w:szCs w:val="18"/>
                <w:lang w:val="en-US"/>
              </w:rPr>
            </w:pPr>
            <w:r w:rsidRPr="003E1C61">
              <w:rPr>
                <w:sz w:val="18"/>
                <w:szCs w:val="18"/>
                <w:lang w:val="en-US"/>
              </w:rPr>
              <w:lastRenderedPageBreak/>
              <w:t>WYZSZA</w:t>
            </w:r>
            <w:r w:rsidRPr="003E1C61">
              <w:rPr>
                <w:sz w:val="18"/>
                <w:szCs w:val="18"/>
              </w:rPr>
              <w:t xml:space="preserve"> </w:t>
            </w:r>
            <w:r w:rsidRPr="003E1C61">
              <w:rPr>
                <w:sz w:val="18"/>
                <w:szCs w:val="18"/>
                <w:lang w:val="en-US"/>
              </w:rPr>
              <w:t>SZKOLA</w:t>
            </w:r>
            <w:r w:rsidRPr="003E1C61">
              <w:rPr>
                <w:sz w:val="18"/>
                <w:szCs w:val="18"/>
              </w:rPr>
              <w:t xml:space="preserve"> </w:t>
            </w:r>
            <w:r w:rsidRPr="003E1C61">
              <w:rPr>
                <w:sz w:val="18"/>
                <w:szCs w:val="18"/>
                <w:lang w:val="en-US"/>
              </w:rPr>
              <w:t>BIZNESU</w:t>
            </w:r>
            <w:r w:rsidRPr="003E1C61">
              <w:rPr>
                <w:sz w:val="18"/>
                <w:szCs w:val="18"/>
              </w:rPr>
              <w:t xml:space="preserve"> </w:t>
            </w:r>
            <w:r w:rsidRPr="003E1C61">
              <w:rPr>
                <w:sz w:val="18"/>
                <w:szCs w:val="18"/>
                <w:lang w:val="en-US"/>
              </w:rPr>
              <w:t>NATIONAL</w:t>
            </w:r>
            <w:r w:rsidRPr="003E1C61">
              <w:rPr>
                <w:sz w:val="18"/>
                <w:szCs w:val="18"/>
              </w:rPr>
              <w:t xml:space="preserve"> </w:t>
            </w:r>
            <w:r w:rsidRPr="003E1C61">
              <w:rPr>
                <w:sz w:val="18"/>
                <w:szCs w:val="18"/>
                <w:lang w:val="en-US"/>
              </w:rPr>
              <w:t>LOUIS</w:t>
            </w:r>
            <w:r w:rsidRPr="003E1C61">
              <w:rPr>
                <w:sz w:val="18"/>
                <w:szCs w:val="18"/>
              </w:rPr>
              <w:t xml:space="preserve"> </w:t>
            </w:r>
            <w:r w:rsidRPr="003E1C61">
              <w:rPr>
                <w:sz w:val="18"/>
                <w:szCs w:val="18"/>
                <w:lang w:val="en-US"/>
              </w:rPr>
              <w:t>UNIVERSITY</w:t>
            </w:r>
            <w:r w:rsidRPr="003E1C61">
              <w:rPr>
                <w:sz w:val="18"/>
                <w:szCs w:val="18"/>
              </w:rPr>
              <w:t xml:space="preserve"> (</w:t>
            </w:r>
            <w:r w:rsidRPr="003E1C61">
              <w:rPr>
                <w:sz w:val="18"/>
                <w:szCs w:val="18"/>
                <w:lang w:val="en-US"/>
              </w:rPr>
              <w:t>Nowy</w:t>
            </w:r>
            <w:r w:rsidRPr="003E1C61">
              <w:rPr>
                <w:sz w:val="18"/>
                <w:szCs w:val="18"/>
              </w:rPr>
              <w:t xml:space="preserve"> </w:t>
            </w:r>
            <w:r w:rsidRPr="003E1C61">
              <w:rPr>
                <w:sz w:val="18"/>
                <w:szCs w:val="18"/>
                <w:lang w:val="en-US"/>
              </w:rPr>
              <w:t>Sacz</w:t>
            </w:r>
            <w:r w:rsidRPr="003E1C61">
              <w:rPr>
                <w:sz w:val="18"/>
                <w:szCs w:val="18"/>
              </w:rPr>
              <w:t xml:space="preserve">, </w:t>
            </w:r>
            <w:r w:rsidRPr="003E1C61">
              <w:rPr>
                <w:sz w:val="18"/>
                <w:szCs w:val="18"/>
                <w:lang w:val="en-US"/>
              </w:rPr>
              <w:t>Poland</w:t>
            </w:r>
            <w:r w:rsidRPr="003E1C61">
              <w:rPr>
                <w:sz w:val="18"/>
                <w:szCs w:val="18"/>
              </w:rPr>
              <w:t>) Тема:</w:t>
            </w:r>
            <w:r w:rsidRPr="003E1C61">
              <w:rPr>
                <w:sz w:val="18"/>
                <w:szCs w:val="18"/>
                <w:lang w:val="en-US"/>
              </w:rPr>
              <w:t>Organization</w:t>
            </w:r>
            <w:r w:rsidRPr="003E1C61">
              <w:rPr>
                <w:sz w:val="18"/>
                <w:szCs w:val="18"/>
              </w:rPr>
              <w:t xml:space="preserve"> </w:t>
            </w:r>
            <w:r w:rsidRPr="003E1C61">
              <w:rPr>
                <w:sz w:val="18"/>
                <w:szCs w:val="18"/>
                <w:lang w:val="en-US"/>
              </w:rPr>
              <w:t>of</w:t>
            </w:r>
            <w:r w:rsidRPr="003E1C61">
              <w:rPr>
                <w:sz w:val="18"/>
                <w:szCs w:val="18"/>
              </w:rPr>
              <w:t xml:space="preserve"> </w:t>
            </w:r>
            <w:r w:rsidRPr="003E1C61">
              <w:rPr>
                <w:sz w:val="18"/>
                <w:szCs w:val="18"/>
                <w:lang w:val="en-US"/>
              </w:rPr>
              <w:t>the</w:t>
            </w:r>
            <w:r w:rsidRPr="003E1C61">
              <w:rPr>
                <w:sz w:val="18"/>
                <w:szCs w:val="18"/>
              </w:rPr>
              <w:t xml:space="preserve"> </w:t>
            </w:r>
            <w:r w:rsidRPr="003E1C61">
              <w:rPr>
                <w:sz w:val="18"/>
                <w:szCs w:val="18"/>
                <w:lang w:val="en-US"/>
              </w:rPr>
              <w:t>educational</w:t>
            </w:r>
            <w:r w:rsidRPr="003E1C61">
              <w:rPr>
                <w:sz w:val="18"/>
                <w:szCs w:val="18"/>
              </w:rPr>
              <w:t xml:space="preserve"> </w:t>
            </w:r>
            <w:r w:rsidRPr="003E1C61">
              <w:rPr>
                <w:sz w:val="18"/>
                <w:szCs w:val="18"/>
                <w:lang w:val="en-US"/>
              </w:rPr>
              <w:t>process,</w:t>
            </w:r>
            <w:r w:rsidRPr="003E1C61">
              <w:rPr>
                <w:sz w:val="18"/>
                <w:szCs w:val="18"/>
              </w:rPr>
              <w:t xml:space="preserve"> </w:t>
            </w:r>
            <w:r w:rsidRPr="003E1C61">
              <w:rPr>
                <w:sz w:val="18"/>
                <w:szCs w:val="18"/>
                <w:lang w:val="en-US"/>
              </w:rPr>
              <w:t>training programs, innovative technologies and scientific work at Wyzsza</w:t>
            </w:r>
            <w:r w:rsidRPr="003E1C61">
              <w:rPr>
                <w:sz w:val="18"/>
                <w:szCs w:val="18"/>
              </w:rPr>
              <w:t xml:space="preserve"> </w:t>
            </w:r>
            <w:r w:rsidRPr="003E1C61">
              <w:rPr>
                <w:sz w:val="18"/>
                <w:szCs w:val="18"/>
                <w:lang w:val="en-US"/>
              </w:rPr>
              <w:t>Szkola</w:t>
            </w:r>
            <w:r w:rsidRPr="003E1C61">
              <w:rPr>
                <w:sz w:val="18"/>
                <w:szCs w:val="18"/>
              </w:rPr>
              <w:t xml:space="preserve"> </w:t>
            </w:r>
            <w:r w:rsidRPr="003E1C61">
              <w:rPr>
                <w:sz w:val="18"/>
                <w:szCs w:val="18"/>
                <w:lang w:val="en-US"/>
              </w:rPr>
              <w:t>Biznesu</w:t>
            </w:r>
            <w:r w:rsidRPr="003E1C61">
              <w:rPr>
                <w:sz w:val="18"/>
                <w:szCs w:val="18"/>
              </w:rPr>
              <w:t xml:space="preserve"> </w:t>
            </w:r>
            <w:r w:rsidRPr="003E1C61">
              <w:rPr>
                <w:sz w:val="18"/>
                <w:szCs w:val="18"/>
                <w:lang w:val="en-US"/>
              </w:rPr>
              <w:t>– National Louis</w:t>
            </w:r>
            <w:r w:rsidRPr="003E1C61">
              <w:rPr>
                <w:sz w:val="18"/>
                <w:szCs w:val="18"/>
              </w:rPr>
              <w:t xml:space="preserve"> </w:t>
            </w:r>
            <w:r w:rsidRPr="003E1C61">
              <w:rPr>
                <w:sz w:val="18"/>
                <w:szCs w:val="18"/>
                <w:lang w:val="en-US"/>
              </w:rPr>
              <w:t>University</w:t>
            </w:r>
          </w:p>
          <w:p w:rsidR="00007DC3" w:rsidRPr="003E1C61" w:rsidRDefault="00007DC3" w:rsidP="00EE0FCD">
            <w:pPr>
              <w:pStyle w:val="TableParagraph"/>
              <w:jc w:val="center"/>
              <w:rPr>
                <w:sz w:val="18"/>
                <w:szCs w:val="18"/>
                <w:lang w:val="ru-RU"/>
              </w:rPr>
            </w:pPr>
            <w:r w:rsidRPr="003E1C61">
              <w:rPr>
                <w:sz w:val="18"/>
                <w:szCs w:val="18"/>
                <w:lang w:val="ru-RU"/>
              </w:rPr>
              <w:t>(</w:t>
            </w:r>
            <w:r w:rsidRPr="003E1C61">
              <w:rPr>
                <w:sz w:val="18"/>
                <w:szCs w:val="18"/>
              </w:rPr>
              <w:t>28 січня – 28 лютого, 2020</w:t>
            </w:r>
            <w:r w:rsidRPr="003E1C61">
              <w:rPr>
                <w:sz w:val="18"/>
                <w:szCs w:val="18"/>
                <w:lang w:val="ru-RU"/>
              </w:rPr>
              <w:t>)</w:t>
            </w:r>
          </w:p>
          <w:p w:rsidR="00007DC3" w:rsidRPr="003E1C61" w:rsidRDefault="00007DC3" w:rsidP="00EE0FCD">
            <w:pPr>
              <w:pStyle w:val="TableParagraph"/>
              <w:jc w:val="center"/>
              <w:rPr>
                <w:sz w:val="18"/>
                <w:szCs w:val="18"/>
              </w:rPr>
            </w:pPr>
            <w:r w:rsidRPr="003E1C61">
              <w:rPr>
                <w:sz w:val="18"/>
                <w:szCs w:val="18"/>
              </w:rPr>
              <w:t>Сертифікат № від 28 лютого 2020 року</w:t>
            </w:r>
          </w:p>
        </w:tc>
      </w:tr>
      <w:tr w:rsidR="00007DC3" w:rsidRPr="003E1C61" w:rsidTr="00EE0FCD">
        <w:trPr>
          <w:trHeight w:val="350"/>
        </w:trPr>
        <w:tc>
          <w:tcPr>
            <w:tcW w:w="1593" w:type="dxa"/>
            <w:shd w:val="clear" w:color="auto" w:fill="auto"/>
          </w:tcPr>
          <w:p w:rsidR="00007DC3" w:rsidRPr="003E1C61" w:rsidRDefault="00007DC3" w:rsidP="00EE0FCD">
            <w:pPr>
              <w:widowControl w:val="0"/>
              <w:autoSpaceDE w:val="0"/>
              <w:autoSpaceDN w:val="0"/>
              <w:jc w:val="center"/>
              <w:rPr>
                <w:sz w:val="18"/>
                <w:szCs w:val="18"/>
              </w:rPr>
            </w:pPr>
            <w:r w:rsidRPr="003E1C61">
              <w:rPr>
                <w:sz w:val="18"/>
                <w:szCs w:val="18"/>
              </w:rPr>
              <w:lastRenderedPageBreak/>
              <w:t>Водянка Любов Дмитрівна</w:t>
            </w:r>
          </w:p>
        </w:tc>
        <w:tc>
          <w:tcPr>
            <w:tcW w:w="1701" w:type="dxa"/>
            <w:shd w:val="clear" w:color="auto" w:fill="auto"/>
          </w:tcPr>
          <w:p w:rsidR="00007DC3" w:rsidRPr="003E1C61" w:rsidRDefault="00007DC3" w:rsidP="00EE0FCD">
            <w:pPr>
              <w:jc w:val="center"/>
              <w:rPr>
                <w:sz w:val="18"/>
                <w:szCs w:val="18"/>
              </w:rPr>
            </w:pPr>
            <w:r w:rsidRPr="003E1C61">
              <w:rPr>
                <w:sz w:val="18"/>
                <w:szCs w:val="18"/>
              </w:rPr>
              <w:t>доцент кафедри бізнесу та управління персоналом</w:t>
            </w:r>
          </w:p>
        </w:tc>
        <w:tc>
          <w:tcPr>
            <w:tcW w:w="1843" w:type="dxa"/>
            <w:shd w:val="clear" w:color="auto" w:fill="auto"/>
          </w:tcPr>
          <w:p w:rsidR="00007DC3" w:rsidRPr="003E1C61" w:rsidRDefault="00007DC3" w:rsidP="00EE0FCD">
            <w:pPr>
              <w:shd w:val="clear" w:color="auto" w:fill="FFFFFF"/>
              <w:tabs>
                <w:tab w:val="left" w:pos="1066"/>
              </w:tabs>
              <w:jc w:val="center"/>
              <w:rPr>
                <w:sz w:val="18"/>
                <w:szCs w:val="18"/>
              </w:rPr>
            </w:pPr>
            <w:r w:rsidRPr="003E1C61">
              <w:rPr>
                <w:sz w:val="18"/>
                <w:szCs w:val="18"/>
              </w:rPr>
              <w:t>Чернівецький національний університет імені Юрія Федьковича, 2005 р.,</w:t>
            </w:r>
          </w:p>
          <w:p w:rsidR="00007DC3" w:rsidRPr="003E1C61" w:rsidRDefault="00007DC3" w:rsidP="00EE0FCD">
            <w:pPr>
              <w:shd w:val="clear" w:color="auto" w:fill="FFFFFF"/>
              <w:tabs>
                <w:tab w:val="left" w:pos="1066"/>
              </w:tabs>
              <w:jc w:val="center"/>
              <w:rPr>
                <w:sz w:val="18"/>
                <w:szCs w:val="18"/>
              </w:rPr>
            </w:pPr>
            <w:r w:rsidRPr="003E1C61">
              <w:rPr>
                <w:spacing w:val="-4"/>
                <w:sz w:val="18"/>
                <w:szCs w:val="18"/>
              </w:rPr>
              <w:t>спеціальність</w:t>
            </w:r>
          </w:p>
          <w:p w:rsidR="00007DC3" w:rsidRPr="003E1C61" w:rsidRDefault="00007DC3" w:rsidP="00EE0FCD">
            <w:pPr>
              <w:jc w:val="center"/>
              <w:rPr>
                <w:spacing w:val="-4"/>
                <w:sz w:val="18"/>
                <w:szCs w:val="18"/>
              </w:rPr>
            </w:pPr>
            <w:r w:rsidRPr="003E1C61">
              <w:rPr>
                <w:spacing w:val="-4"/>
                <w:sz w:val="18"/>
                <w:szCs w:val="18"/>
              </w:rPr>
              <w:t>«Економіка підприємства»,</w:t>
            </w:r>
          </w:p>
          <w:p w:rsidR="00007DC3" w:rsidRPr="003E1C61" w:rsidRDefault="00007DC3" w:rsidP="00EE0FCD">
            <w:pPr>
              <w:jc w:val="center"/>
              <w:rPr>
                <w:sz w:val="18"/>
                <w:szCs w:val="18"/>
              </w:rPr>
            </w:pPr>
            <w:r w:rsidRPr="003E1C61">
              <w:rPr>
                <w:spacing w:val="-4"/>
                <w:sz w:val="18"/>
                <w:szCs w:val="18"/>
              </w:rPr>
              <w:t xml:space="preserve">кваліфікація - </w:t>
            </w:r>
            <w:r w:rsidRPr="003E1C61">
              <w:rPr>
                <w:sz w:val="18"/>
                <w:szCs w:val="18"/>
              </w:rPr>
              <w:t>магістр з економіки</w:t>
            </w:r>
          </w:p>
          <w:p w:rsidR="00007DC3" w:rsidRPr="003E1C61" w:rsidRDefault="00007DC3" w:rsidP="00EE0FCD">
            <w:pPr>
              <w:jc w:val="center"/>
              <w:rPr>
                <w:sz w:val="18"/>
                <w:szCs w:val="18"/>
              </w:rPr>
            </w:pPr>
            <w:r w:rsidRPr="003E1C61">
              <w:rPr>
                <w:sz w:val="18"/>
                <w:szCs w:val="18"/>
              </w:rPr>
              <w:t>РН № 27854215</w:t>
            </w:r>
          </w:p>
        </w:tc>
        <w:tc>
          <w:tcPr>
            <w:tcW w:w="2268" w:type="dxa"/>
            <w:shd w:val="clear" w:color="auto" w:fill="auto"/>
          </w:tcPr>
          <w:p w:rsidR="00007DC3" w:rsidRPr="003E1C61" w:rsidRDefault="00007DC3" w:rsidP="00EE0FCD">
            <w:pPr>
              <w:jc w:val="center"/>
              <w:rPr>
                <w:sz w:val="18"/>
                <w:szCs w:val="18"/>
              </w:rPr>
            </w:pPr>
            <w:r w:rsidRPr="003E1C61">
              <w:rPr>
                <w:b/>
                <w:sz w:val="18"/>
                <w:szCs w:val="18"/>
              </w:rPr>
              <w:t>Кандидат економічних наук</w:t>
            </w:r>
          </w:p>
          <w:p w:rsidR="00007DC3" w:rsidRPr="003E1C61" w:rsidRDefault="00007DC3" w:rsidP="00EE0FCD">
            <w:pPr>
              <w:jc w:val="center"/>
              <w:rPr>
                <w:sz w:val="18"/>
                <w:szCs w:val="18"/>
                <w:highlight w:val="red"/>
              </w:rPr>
            </w:pPr>
            <w:r w:rsidRPr="003E1C61">
              <w:rPr>
                <w:sz w:val="18"/>
                <w:szCs w:val="18"/>
              </w:rPr>
              <w:t>08.00.04 – економіка та управління підприєм ствами (за видами економічної діяльності), ДК № 000388</w:t>
            </w:r>
          </w:p>
          <w:p w:rsidR="00007DC3" w:rsidRPr="003E1C61" w:rsidRDefault="00007DC3" w:rsidP="00EE0FCD">
            <w:pPr>
              <w:jc w:val="center"/>
              <w:rPr>
                <w:sz w:val="18"/>
                <w:szCs w:val="18"/>
              </w:rPr>
            </w:pPr>
            <w:r w:rsidRPr="003E1C61">
              <w:rPr>
                <w:sz w:val="18"/>
                <w:szCs w:val="18"/>
              </w:rPr>
              <w:t>10.11.2011 р.</w:t>
            </w:r>
          </w:p>
          <w:p w:rsidR="00007DC3" w:rsidRPr="003E1C61" w:rsidRDefault="00007DC3" w:rsidP="00EE0FCD">
            <w:pPr>
              <w:jc w:val="center"/>
              <w:rPr>
                <w:b/>
                <w:spacing w:val="-4"/>
                <w:sz w:val="18"/>
                <w:szCs w:val="18"/>
              </w:rPr>
            </w:pPr>
            <w:r w:rsidRPr="003E1C61">
              <w:rPr>
                <w:b/>
                <w:spacing w:val="-4"/>
                <w:sz w:val="18"/>
                <w:szCs w:val="18"/>
              </w:rPr>
              <w:t>Тема дисертації:</w:t>
            </w:r>
          </w:p>
          <w:p w:rsidR="00007DC3" w:rsidRPr="003E1C61" w:rsidRDefault="00007DC3" w:rsidP="00EE0FCD">
            <w:pPr>
              <w:jc w:val="center"/>
              <w:rPr>
                <w:sz w:val="18"/>
                <w:szCs w:val="18"/>
              </w:rPr>
            </w:pPr>
            <w:r w:rsidRPr="003E1C61">
              <w:rPr>
                <w:sz w:val="18"/>
                <w:szCs w:val="18"/>
              </w:rPr>
              <w:t>«Формування інноваційного потенціалу підприємств харчової промисловості».</w:t>
            </w:r>
          </w:p>
          <w:p w:rsidR="00007DC3" w:rsidRPr="003E1C61" w:rsidRDefault="00007DC3" w:rsidP="00EE0FCD">
            <w:pPr>
              <w:jc w:val="center"/>
              <w:rPr>
                <w:sz w:val="18"/>
                <w:szCs w:val="18"/>
              </w:rPr>
            </w:pPr>
            <w:r w:rsidRPr="003E1C61">
              <w:rPr>
                <w:sz w:val="18"/>
                <w:szCs w:val="18"/>
              </w:rPr>
              <w:t>Доцент кафедри економіки підприємства</w:t>
            </w:r>
          </w:p>
          <w:p w:rsidR="00007DC3" w:rsidRPr="003E1C61" w:rsidRDefault="00007DC3" w:rsidP="00EE0FCD">
            <w:pPr>
              <w:jc w:val="center"/>
              <w:rPr>
                <w:sz w:val="18"/>
                <w:szCs w:val="18"/>
              </w:rPr>
            </w:pPr>
            <w:r w:rsidRPr="003E1C61">
              <w:rPr>
                <w:sz w:val="18"/>
                <w:szCs w:val="18"/>
              </w:rPr>
              <w:t>12ДЦ № 038062 від 14.02.2014 р.</w:t>
            </w:r>
          </w:p>
          <w:p w:rsidR="00007DC3" w:rsidRPr="003E1C61" w:rsidRDefault="00007DC3" w:rsidP="00EE0FCD">
            <w:pPr>
              <w:jc w:val="center"/>
              <w:rPr>
                <w:sz w:val="18"/>
                <w:szCs w:val="18"/>
              </w:rPr>
            </w:pPr>
            <w:r w:rsidRPr="003E1C61">
              <w:rPr>
                <w:sz w:val="18"/>
                <w:szCs w:val="18"/>
              </w:rPr>
              <w:t xml:space="preserve">Сертифікат про рівень володіння іноземною мовою </w:t>
            </w:r>
            <w:r w:rsidRPr="003E1C61">
              <w:rPr>
                <w:sz w:val="18"/>
                <w:szCs w:val="18"/>
                <w:lang w:val="en-US"/>
              </w:rPr>
              <w:t xml:space="preserve">B2 </w:t>
            </w:r>
            <w:r w:rsidRPr="003E1C61">
              <w:rPr>
                <w:sz w:val="18"/>
                <w:szCs w:val="18"/>
                <w:lang w:val="ru-RU"/>
              </w:rPr>
              <w:t>№ К-0047 в</w:t>
            </w:r>
            <w:r w:rsidRPr="003E1C61">
              <w:rPr>
                <w:sz w:val="18"/>
                <w:szCs w:val="18"/>
              </w:rPr>
              <w:t>ід 31.05.2018 р.</w:t>
            </w:r>
          </w:p>
        </w:tc>
        <w:tc>
          <w:tcPr>
            <w:tcW w:w="1134" w:type="dxa"/>
            <w:shd w:val="clear" w:color="auto" w:fill="auto"/>
          </w:tcPr>
          <w:p w:rsidR="00007DC3" w:rsidRPr="003E1C61" w:rsidRDefault="00007DC3" w:rsidP="00EE0FCD">
            <w:pPr>
              <w:widowControl w:val="0"/>
              <w:autoSpaceDE w:val="0"/>
              <w:autoSpaceDN w:val="0"/>
              <w:adjustRightInd w:val="0"/>
              <w:jc w:val="center"/>
              <w:rPr>
                <w:sz w:val="18"/>
                <w:szCs w:val="18"/>
              </w:rPr>
            </w:pPr>
            <w:r w:rsidRPr="003E1C61">
              <w:rPr>
                <w:sz w:val="18"/>
                <w:szCs w:val="18"/>
              </w:rPr>
              <w:t>15 років</w:t>
            </w:r>
          </w:p>
        </w:tc>
        <w:tc>
          <w:tcPr>
            <w:tcW w:w="4678" w:type="dxa"/>
            <w:shd w:val="clear" w:color="auto" w:fill="auto"/>
          </w:tcPr>
          <w:p w:rsidR="00007DC3" w:rsidRPr="003E1C61" w:rsidRDefault="00007DC3" w:rsidP="00EE0FCD">
            <w:pPr>
              <w:jc w:val="both"/>
              <w:rPr>
                <w:b/>
                <w:sz w:val="18"/>
                <w:szCs w:val="18"/>
                <w:lang w:eastAsia="ru-RU"/>
              </w:rPr>
            </w:pPr>
            <w:r w:rsidRPr="003E1C61">
              <w:rPr>
                <w:b/>
                <w:sz w:val="18"/>
                <w:szCs w:val="18"/>
                <w:lang w:eastAsia="ru-RU"/>
              </w:rPr>
              <w:t>П.п.1</w:t>
            </w:r>
          </w:p>
          <w:p w:rsidR="00007DC3" w:rsidRPr="003E1C61" w:rsidRDefault="00007DC3" w:rsidP="00EE0FCD">
            <w:pPr>
              <w:jc w:val="both"/>
              <w:rPr>
                <w:sz w:val="18"/>
                <w:szCs w:val="18"/>
                <w:lang w:eastAsia="ru-RU"/>
              </w:rPr>
            </w:pPr>
            <w:r w:rsidRPr="003E1C61">
              <w:rPr>
                <w:sz w:val="18"/>
                <w:szCs w:val="18"/>
                <w:lang w:eastAsia="ru-RU"/>
              </w:rPr>
              <w:t>1. VodiankaL.,Kyfyak, V. (2016) Determinants of entrepreneurship, Business Economics, Issue 4 (2), р. 406-414 (SCOPUS)</w:t>
            </w:r>
          </w:p>
          <w:p w:rsidR="00007DC3" w:rsidRPr="003E1C61" w:rsidRDefault="00007DC3" w:rsidP="00EE0FCD">
            <w:pPr>
              <w:jc w:val="both"/>
              <w:rPr>
                <w:sz w:val="18"/>
                <w:szCs w:val="18"/>
                <w:lang w:eastAsia="ru-RU"/>
              </w:rPr>
            </w:pPr>
            <w:r w:rsidRPr="003E1C61">
              <w:rPr>
                <w:sz w:val="18"/>
                <w:szCs w:val="18"/>
                <w:lang w:eastAsia="ru-RU"/>
              </w:rPr>
              <w:t xml:space="preserve">https://scholar.google.com.ua/citations?view_op=view_citation&amp;hl=ru&amp;user=se1I2qkAAAAJ&amp;citation_for_view=se1I2qkAAAAJ:RGFaLdJalmkC    IF=1,3854. </w:t>
            </w:r>
          </w:p>
          <w:p w:rsidR="00007DC3" w:rsidRPr="003E1C61" w:rsidRDefault="00007DC3" w:rsidP="00EE0FCD">
            <w:pPr>
              <w:jc w:val="both"/>
              <w:rPr>
                <w:sz w:val="18"/>
                <w:szCs w:val="18"/>
                <w:lang w:eastAsia="ru-RU"/>
              </w:rPr>
            </w:pPr>
            <w:r w:rsidRPr="003E1C61">
              <w:rPr>
                <w:sz w:val="18"/>
                <w:szCs w:val="18"/>
                <w:lang w:eastAsia="ru-RU"/>
              </w:rPr>
              <w:t>2. Liubov Vodianka, Vira Kozak, Valentyna Skulyak. Modeling the Impact of Foreign Investment Flows Taking into Account Time Lags in the Context of their Impact on the Regional Production. International Journal of Recent Technology and Engineering (IJRTE) ISSN: 2277-3878, Volume-8, Issue-6, March 2020 (SCOPUS)                                                   https://www.ijrte.org/wp-content/uploads/papers/v8i6/F7931038620.pdf  IF=0,107.</w:t>
            </w:r>
          </w:p>
          <w:p w:rsidR="00007DC3" w:rsidRPr="003E1C61" w:rsidRDefault="00007DC3" w:rsidP="00EE0FCD">
            <w:pPr>
              <w:jc w:val="both"/>
              <w:rPr>
                <w:b/>
                <w:sz w:val="18"/>
                <w:szCs w:val="18"/>
                <w:lang w:eastAsia="ru-RU"/>
              </w:rPr>
            </w:pPr>
            <w:r w:rsidRPr="003E1C61">
              <w:rPr>
                <w:b/>
                <w:sz w:val="18"/>
                <w:szCs w:val="18"/>
                <w:lang w:eastAsia="ru-RU"/>
              </w:rPr>
              <w:t>П.п.2</w:t>
            </w:r>
          </w:p>
          <w:p w:rsidR="00007DC3" w:rsidRPr="003E1C61" w:rsidRDefault="00007DC3" w:rsidP="00EE0FCD">
            <w:pPr>
              <w:jc w:val="both"/>
              <w:rPr>
                <w:sz w:val="18"/>
                <w:szCs w:val="18"/>
                <w:lang w:eastAsia="ru-RU"/>
              </w:rPr>
            </w:pPr>
            <w:r w:rsidRPr="003E1C61">
              <w:rPr>
                <w:sz w:val="18"/>
                <w:szCs w:val="18"/>
                <w:lang w:eastAsia="ru-RU"/>
              </w:rPr>
              <w:t>1. Водянка Л.Д., Козак В.С., Мельник Я.В. Динаміка впливу іноземних інвестиційних потоків на регіональне виробництво. Науковий вісник Чернівецького університету : Збірник наук. праць. Вип. 820. Економіка. Чернівці : ЧНУ, 2019. 70-75 с.</w:t>
            </w:r>
          </w:p>
          <w:p w:rsidR="00007DC3" w:rsidRPr="003E1C61" w:rsidRDefault="00F8427A" w:rsidP="00EE0FCD">
            <w:pPr>
              <w:jc w:val="both"/>
              <w:rPr>
                <w:sz w:val="18"/>
                <w:szCs w:val="18"/>
                <w:lang w:eastAsia="ru-RU"/>
              </w:rPr>
            </w:pPr>
            <w:hyperlink r:id="rId17" w:history="1">
              <w:r w:rsidR="00007DC3" w:rsidRPr="003E1C61">
                <w:rPr>
                  <w:rStyle w:val="a6"/>
                  <w:sz w:val="18"/>
                  <w:szCs w:val="18"/>
                  <w:lang w:eastAsia="ru-RU"/>
                </w:rPr>
                <w:t>https://drive.google.com/file/d/1_5X0VxS8-qGFH5OuwGEtFnDEa8I7E3qU/view</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 xml:space="preserve">2. Водянка Л. Д., Тодорюк С. І., Шелюжак І. Г. Дослідження сучасного стану ринку праці в Україні. Ефективна економіка. 2020. № 4. – URL: http://www.economy.nayka.com.ua/?op=1&amp;z=7810 (дата звернення: 21.06.2020). DOI: 10.32702/2307-2105-2020.4.84  </w:t>
            </w:r>
          </w:p>
          <w:p w:rsidR="00007DC3" w:rsidRPr="003E1C61" w:rsidRDefault="00F8427A" w:rsidP="00EE0FCD">
            <w:pPr>
              <w:jc w:val="both"/>
              <w:rPr>
                <w:sz w:val="18"/>
                <w:szCs w:val="18"/>
                <w:lang w:eastAsia="ru-RU"/>
              </w:rPr>
            </w:pPr>
            <w:hyperlink r:id="rId18" w:history="1">
              <w:r w:rsidR="00007DC3" w:rsidRPr="003E1C61">
                <w:rPr>
                  <w:rStyle w:val="a6"/>
                  <w:sz w:val="18"/>
                  <w:szCs w:val="18"/>
                  <w:lang w:eastAsia="ru-RU"/>
                </w:rPr>
                <w:t>http://www.economy.nayka.com.ua/?op=1&amp;z=7810</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lastRenderedPageBreak/>
              <w:t xml:space="preserve">3. Водянка Л. Д., Тодорюк С. І., Карп А. Г. Тайм-менеджмент як техніка планування робочого часу персоналу.  Економіка та держава. 2020. № 7. </w:t>
            </w:r>
          </w:p>
          <w:p w:rsidR="00007DC3" w:rsidRPr="003E1C61" w:rsidRDefault="00F8427A" w:rsidP="00EE0FCD">
            <w:pPr>
              <w:jc w:val="both"/>
              <w:rPr>
                <w:sz w:val="18"/>
                <w:szCs w:val="18"/>
                <w:lang w:eastAsia="ru-RU"/>
              </w:rPr>
            </w:pPr>
            <w:hyperlink r:id="rId19" w:history="1">
              <w:r w:rsidR="00007DC3" w:rsidRPr="003E1C61">
                <w:rPr>
                  <w:rStyle w:val="a6"/>
                  <w:sz w:val="18"/>
                  <w:szCs w:val="18"/>
                  <w:lang w:eastAsia="ru-RU"/>
                </w:rPr>
                <w:t>http://www.economy.in.ua/?op=1&amp;z=4699&amp;i=17</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 xml:space="preserve">4. Водянка Л.Д.,Підгірна В.С., Антохова І. М.  Тенденції впровадження інновацій в аграрному секторі економіки України.Агросвіт. 2019. № 8. С. 26-32 </w:t>
            </w:r>
          </w:p>
          <w:p w:rsidR="00007DC3" w:rsidRPr="003E1C61" w:rsidRDefault="00F8427A" w:rsidP="00EE0FCD">
            <w:pPr>
              <w:jc w:val="both"/>
              <w:rPr>
                <w:sz w:val="18"/>
                <w:szCs w:val="18"/>
                <w:lang w:eastAsia="ru-RU"/>
              </w:rPr>
            </w:pPr>
            <w:hyperlink r:id="rId20" w:history="1">
              <w:r w:rsidR="00007DC3" w:rsidRPr="003E1C61">
                <w:rPr>
                  <w:rStyle w:val="a6"/>
                  <w:sz w:val="18"/>
                  <w:szCs w:val="18"/>
                  <w:lang w:eastAsia="ru-RU"/>
                </w:rPr>
                <w:t>http://www.agrosvit.info/pdf/8_2019/6.pdf</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5. Водянка Л.,Підгірна В., Сироїжко К.Зарубіжний досвід державного регулювання інноваційної діяльності. Інвестиції: практика та досвід. 2018.№ 9. С. 77-82.</w:t>
            </w:r>
          </w:p>
          <w:p w:rsidR="00007DC3" w:rsidRPr="003E1C61" w:rsidRDefault="00F8427A" w:rsidP="00EE0FCD">
            <w:pPr>
              <w:jc w:val="both"/>
              <w:rPr>
                <w:sz w:val="18"/>
                <w:szCs w:val="18"/>
                <w:lang w:eastAsia="ru-RU"/>
              </w:rPr>
            </w:pPr>
            <w:hyperlink r:id="rId21" w:history="1">
              <w:r w:rsidR="00007DC3" w:rsidRPr="003E1C61">
                <w:rPr>
                  <w:rStyle w:val="a6"/>
                  <w:sz w:val="18"/>
                  <w:szCs w:val="18"/>
                  <w:lang w:eastAsia="ru-RU"/>
                </w:rPr>
                <w:t>http://www.investplan.com.ua/?op=1&amp;z=6074&amp;i=14</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6. Водянка Л.,КутаренкоН. , СеньовськаЯ. Суть та необхідність використання сучасних інноваційних технологій в сільському господарстві Чернівецької області. Агросвіт. 2018. № 5. С. 53-61</w:t>
            </w:r>
          </w:p>
          <w:p w:rsidR="00007DC3" w:rsidRPr="003E1C61" w:rsidRDefault="00F8427A" w:rsidP="00EE0FCD">
            <w:pPr>
              <w:jc w:val="both"/>
              <w:rPr>
                <w:sz w:val="18"/>
                <w:szCs w:val="18"/>
                <w:lang w:eastAsia="ru-RU"/>
              </w:rPr>
            </w:pPr>
            <w:hyperlink r:id="rId22" w:history="1">
              <w:r w:rsidR="00007DC3" w:rsidRPr="003E1C61">
                <w:rPr>
                  <w:rStyle w:val="a6"/>
                  <w:sz w:val="18"/>
                  <w:szCs w:val="18"/>
                  <w:lang w:eastAsia="ru-RU"/>
                </w:rPr>
                <w:t>http://www.agrosvit.info/pdf/5_2018/10.pdf</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7. Водянка Л.Д.,Сибирка Л.А., Зрибнєва І.П.Особливості нормування праці в сучасних кризових умовах господарювання. Науковий вісник ЧТЕІ КНТЕУ: Збірник наук. праць.Випуск I-II (65-66), 2017.  С. 98 -105</w:t>
            </w:r>
          </w:p>
          <w:p w:rsidR="00007DC3" w:rsidRPr="003E1C61" w:rsidRDefault="00F8427A" w:rsidP="00EE0FCD">
            <w:pPr>
              <w:jc w:val="both"/>
              <w:rPr>
                <w:sz w:val="18"/>
                <w:szCs w:val="18"/>
                <w:lang w:eastAsia="ru-RU"/>
              </w:rPr>
            </w:pPr>
            <w:hyperlink r:id="rId23" w:history="1">
              <w:r w:rsidR="00007DC3" w:rsidRPr="003E1C61">
                <w:rPr>
                  <w:rStyle w:val="a6"/>
                  <w:sz w:val="18"/>
                  <w:szCs w:val="18"/>
                  <w:lang w:eastAsia="ru-RU"/>
                </w:rPr>
                <w:t>http://www.chtei-knteu.cv.ua/herald/content/download/archive/2017/v1-2/NV-2017-v1-2_10.pdf</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8. Водянка Л.Д., КрисановД.Ф., Стешенко Л.І. Системи менеджменту якості та безпечності агрохарчової продукції в Україні: виклики і відповіді.Науковий вісник Чернівецького університету : Збірник наук. праць. Вип. 730-731. Економіка. Чернівці : ЧНУ, 2015. С. 47-55.</w:t>
            </w:r>
          </w:p>
          <w:p w:rsidR="00007DC3" w:rsidRPr="003E1C61" w:rsidRDefault="00F8427A" w:rsidP="00EE0FCD">
            <w:pPr>
              <w:jc w:val="both"/>
              <w:rPr>
                <w:b/>
                <w:sz w:val="18"/>
                <w:szCs w:val="18"/>
                <w:lang w:eastAsia="ru-RU"/>
              </w:rPr>
            </w:pPr>
            <w:hyperlink r:id="rId24" w:history="1">
              <w:r w:rsidR="00007DC3" w:rsidRPr="003E1C61">
                <w:rPr>
                  <w:rStyle w:val="a6"/>
                  <w:sz w:val="18"/>
                  <w:szCs w:val="18"/>
                  <w:lang w:eastAsia="ru-RU"/>
                </w:rPr>
                <w:t>http://www.irbis-nbuv.gov.ua/cgi-bin/irbis_nbuv/cgiirbis_64.exe?I21DBN=LINK&amp;P21DBN=UJRN&amp;Z21ID=&amp;S21REF=10&amp;S21CNR=20&amp;S21STN=1&amp;S21FMT=ASP_meta&amp;C21COM=S&amp;2_S21P03=FILA=&amp;2_S21STR=Nvchu_ec_2015_730-731_12</w:t>
              </w:r>
            </w:hyperlink>
          </w:p>
          <w:p w:rsidR="00007DC3" w:rsidRPr="003E1C61" w:rsidRDefault="00007DC3" w:rsidP="00EE0FCD">
            <w:pPr>
              <w:jc w:val="both"/>
              <w:rPr>
                <w:b/>
                <w:sz w:val="18"/>
                <w:szCs w:val="18"/>
                <w:lang w:eastAsia="ru-RU"/>
              </w:rPr>
            </w:pPr>
            <w:r w:rsidRPr="003E1C61">
              <w:rPr>
                <w:b/>
                <w:sz w:val="18"/>
                <w:szCs w:val="18"/>
                <w:lang w:eastAsia="ru-RU"/>
              </w:rPr>
              <w:t>п.п.3</w:t>
            </w:r>
          </w:p>
          <w:p w:rsidR="00007DC3" w:rsidRPr="003E1C61" w:rsidRDefault="00007DC3" w:rsidP="00EE0FCD">
            <w:pPr>
              <w:jc w:val="both"/>
              <w:rPr>
                <w:sz w:val="18"/>
                <w:szCs w:val="18"/>
                <w:lang w:eastAsia="ru-RU"/>
              </w:rPr>
            </w:pPr>
            <w:r w:rsidRPr="003E1C61">
              <w:rPr>
                <w:sz w:val="18"/>
                <w:szCs w:val="18"/>
                <w:lang w:eastAsia="ru-RU"/>
              </w:rPr>
              <w:t>1. Антохова І. М., Водянка Л. Д., Сибирка Л. А. ВПЛИВ КОРПОРАТИВНОЇ КУЛЬТУРИ НА ЕФЕКТИВНЕ УПРАВЛІННЯ ПЕРСОНАЛОМ. Prognostication and planning of economic development: microeconomic and macroeconomic levels. Multi-authored monograph. Vol. 1. Lithuania: Publishing House “Baltija Publishing”, 2019. 383-400 p (розділ в монографії)</w:t>
            </w:r>
          </w:p>
          <w:p w:rsidR="00007DC3" w:rsidRPr="003E1C61" w:rsidRDefault="00F8427A" w:rsidP="00EE0FCD">
            <w:pPr>
              <w:jc w:val="both"/>
              <w:rPr>
                <w:sz w:val="18"/>
                <w:szCs w:val="18"/>
                <w:lang w:eastAsia="ru-RU"/>
              </w:rPr>
            </w:pPr>
            <w:hyperlink r:id="rId25" w:history="1">
              <w:r w:rsidR="00007DC3" w:rsidRPr="003E1C61">
                <w:rPr>
                  <w:rStyle w:val="a6"/>
                  <w:sz w:val="18"/>
                  <w:szCs w:val="18"/>
                  <w:lang w:eastAsia="ru-RU"/>
                </w:rPr>
                <w:t>http://socrates.vsau.org/repository/getfile.php/24170.pdf</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2.  Інновації: навч. посібник. Любов Водянка, Віра Підгірна, Людмила Сибирка, Вікторія Кифяк. Чернівці : Чернівец. нац. ун-т ім. Ю. Федьковича, 2019.  364 с. (гриф ЧНУ)</w:t>
            </w:r>
          </w:p>
          <w:p w:rsidR="00007DC3" w:rsidRPr="003E1C61" w:rsidRDefault="00007DC3" w:rsidP="00EE0FCD">
            <w:pPr>
              <w:jc w:val="both"/>
              <w:rPr>
                <w:sz w:val="18"/>
                <w:szCs w:val="18"/>
                <w:lang w:eastAsia="ru-RU"/>
              </w:rPr>
            </w:pPr>
            <w:r w:rsidRPr="003E1C61">
              <w:rPr>
                <w:sz w:val="18"/>
                <w:szCs w:val="18"/>
                <w:lang w:eastAsia="ru-RU"/>
              </w:rPr>
              <w:t>3. Ціноутворення у підприємницькій діяльності: навч. посібник. Вікторія Кифяк, Любов Водянка, Людмила Сибирка.  Чернівці : Чернівец. нац. ун-т ім. Ю. Федьковича, 2020.  192 с. (гриф ЧНУ)</w:t>
            </w:r>
          </w:p>
          <w:p w:rsidR="00007DC3" w:rsidRPr="003E1C61" w:rsidRDefault="00007DC3" w:rsidP="00EE0FCD">
            <w:pPr>
              <w:jc w:val="both"/>
              <w:rPr>
                <w:sz w:val="18"/>
                <w:szCs w:val="18"/>
                <w:lang w:eastAsia="ru-RU"/>
              </w:rPr>
            </w:pPr>
            <w:r w:rsidRPr="003E1C61">
              <w:rPr>
                <w:sz w:val="18"/>
                <w:szCs w:val="18"/>
                <w:lang w:eastAsia="ru-RU"/>
              </w:rPr>
              <w:lastRenderedPageBreak/>
              <w:t>4. НикифоракВ.А., Водянка Л.Д., КобеляЗ.І., Никифорак О.Я. Економіка праці та соціально-трудові відносини: навчальний посібник. Чернівці, Чернівецький нац. ун-т, 2018. 332 с. (18,2 д.а.) (гриф МОНУ)</w:t>
            </w:r>
          </w:p>
          <w:p w:rsidR="00007DC3" w:rsidRPr="003E1C61" w:rsidRDefault="00F8427A" w:rsidP="00EE0FCD">
            <w:pPr>
              <w:jc w:val="both"/>
              <w:rPr>
                <w:sz w:val="18"/>
                <w:szCs w:val="18"/>
                <w:lang w:eastAsia="ru-RU"/>
              </w:rPr>
            </w:pPr>
            <w:hyperlink r:id="rId26" w:history="1">
              <w:r w:rsidR="00007DC3" w:rsidRPr="003E1C61">
                <w:rPr>
                  <w:rStyle w:val="a6"/>
                  <w:sz w:val="18"/>
                  <w:szCs w:val="18"/>
                  <w:lang w:eastAsia="ru-RU"/>
                </w:rPr>
                <w:t>http://irbis-nbuv.gov.ua/cgi-bin/irbis_nbuv/cgiirbis_64.exe</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5. Водянка Л.Д.,Никифорак В.А.Планування та контроль у підприємницькій діяльності: навчально-методичний посібник. Чернівці, Чернівецький нац. ун-т, 2018. 200 с. (11 д.а.) (рекомендовано Вченою радою ЧНУ ім. Ю. Федьковича)</w:t>
            </w:r>
          </w:p>
          <w:p w:rsidR="00007DC3" w:rsidRPr="003E1C61" w:rsidRDefault="00F8427A" w:rsidP="00EE0FCD">
            <w:pPr>
              <w:jc w:val="both"/>
              <w:rPr>
                <w:sz w:val="18"/>
                <w:szCs w:val="18"/>
                <w:lang w:eastAsia="ru-RU"/>
              </w:rPr>
            </w:pPr>
            <w:hyperlink r:id="rId27" w:history="1">
              <w:r w:rsidR="00007DC3" w:rsidRPr="003E1C61">
                <w:rPr>
                  <w:rStyle w:val="a6"/>
                  <w:sz w:val="18"/>
                  <w:szCs w:val="18"/>
                  <w:lang w:eastAsia="ru-RU"/>
                </w:rPr>
                <w:t>http://irbis-nbuv.gov.ua/cgi-bin/irbis_nbuv/cgiirbis_64.exe</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6. Водянка Л.Д.,Тодорюк С.І.Планування персоналу: навчально-методичний посібник для семінарських та практичних занять. Чернівці, Чернівецький нац. ун-т, 2018. 110 с. (5 д.а.) (рекомендовано Вченою радою ЧНУ ім. Ю. Федьковича)</w:t>
            </w:r>
          </w:p>
          <w:p w:rsidR="00007DC3" w:rsidRPr="003E1C61" w:rsidRDefault="00F8427A" w:rsidP="00EE0FCD">
            <w:pPr>
              <w:jc w:val="both"/>
              <w:rPr>
                <w:sz w:val="18"/>
                <w:szCs w:val="18"/>
                <w:lang w:eastAsia="ru-RU"/>
              </w:rPr>
            </w:pPr>
            <w:hyperlink r:id="rId28" w:history="1">
              <w:r w:rsidR="00007DC3" w:rsidRPr="003E1C61">
                <w:rPr>
                  <w:rStyle w:val="a6"/>
                  <w:sz w:val="18"/>
                  <w:szCs w:val="18"/>
                  <w:lang w:eastAsia="ru-RU"/>
                </w:rPr>
                <w:t>http://irbis-nbuv.gov.ua/cgi-bin/irbis_nbuv/cgiirbis_64.exe</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7. Водянка Л.Д., Кифяк В.І., Скуляк В. М. Креативно-інноваційна діяльність підприємства як вимога сучасного етапу розвитку економіки. Innovative development of the economy: global trends and national features. Collective monograph, Lithuania: Publishing House “Baltija Publishing”, 2018. 716 p. 57-80.</w:t>
            </w:r>
          </w:p>
          <w:p w:rsidR="00007DC3" w:rsidRPr="003E1C61" w:rsidRDefault="00F8427A" w:rsidP="00EE0FCD">
            <w:pPr>
              <w:jc w:val="both"/>
              <w:rPr>
                <w:sz w:val="18"/>
                <w:szCs w:val="18"/>
                <w:lang w:eastAsia="ru-RU"/>
              </w:rPr>
            </w:pPr>
            <w:hyperlink r:id="rId29" w:history="1">
              <w:r w:rsidR="00007DC3" w:rsidRPr="003E1C61">
                <w:rPr>
                  <w:rStyle w:val="a6"/>
                  <w:sz w:val="18"/>
                  <w:szCs w:val="18"/>
                  <w:lang w:eastAsia="ru-RU"/>
                </w:rPr>
                <w:t>https://essuir.sumdu.edu.ua/bitstream/123456789/72633/1/Harust_Collective_monograph.pdf</w:t>
              </w:r>
            </w:hyperlink>
            <w:r w:rsidR="00007DC3" w:rsidRPr="003E1C61">
              <w:rPr>
                <w:sz w:val="18"/>
                <w:szCs w:val="18"/>
                <w:lang w:eastAsia="ru-RU"/>
              </w:rPr>
              <w:t xml:space="preserve"> </w:t>
            </w:r>
          </w:p>
          <w:p w:rsidR="00007DC3" w:rsidRPr="003E1C61" w:rsidRDefault="00007DC3" w:rsidP="00EE0FCD">
            <w:pPr>
              <w:jc w:val="both"/>
              <w:rPr>
                <w:b/>
                <w:sz w:val="18"/>
                <w:szCs w:val="18"/>
                <w:lang w:eastAsia="ru-RU"/>
              </w:rPr>
            </w:pPr>
            <w:r w:rsidRPr="003E1C61">
              <w:rPr>
                <w:sz w:val="18"/>
                <w:szCs w:val="18"/>
                <w:lang w:eastAsia="ru-RU"/>
              </w:rPr>
              <w:t xml:space="preserve">8. Водянка Л.Д. Організаційно-економічний механізм підвищення ефективності функціонування підприємств. За ред. Ю.М. Лопатинського; Чернівецький національний університет імені Юрія Федьковича МОН України. Чернівці: Чернівецький нац. ун-т, 2015. 220 с. </w:t>
            </w:r>
            <w:hyperlink r:id="rId30" w:history="1">
              <w:r w:rsidRPr="003E1C61">
                <w:rPr>
                  <w:rStyle w:val="a6"/>
                  <w:sz w:val="18"/>
                  <w:szCs w:val="18"/>
                  <w:lang w:eastAsia="ru-RU"/>
                </w:rPr>
                <w:t>http://econom.chnu.edu.ua/wp-content/uploads/2019/11/OESP.pdf</w:t>
              </w:r>
            </w:hyperlink>
          </w:p>
          <w:p w:rsidR="00007DC3" w:rsidRPr="003E1C61" w:rsidRDefault="00007DC3" w:rsidP="00EE0FCD">
            <w:pPr>
              <w:jc w:val="both"/>
              <w:rPr>
                <w:b/>
                <w:sz w:val="18"/>
                <w:szCs w:val="18"/>
                <w:lang w:eastAsia="ru-RU"/>
              </w:rPr>
            </w:pPr>
            <w:r w:rsidRPr="003E1C61">
              <w:rPr>
                <w:b/>
                <w:sz w:val="18"/>
                <w:szCs w:val="18"/>
                <w:lang w:eastAsia="ru-RU"/>
              </w:rPr>
              <w:t>П.п.5</w:t>
            </w:r>
          </w:p>
          <w:p w:rsidR="00007DC3" w:rsidRPr="003E1C61" w:rsidRDefault="00007DC3" w:rsidP="00EE0FCD">
            <w:pPr>
              <w:jc w:val="both"/>
              <w:rPr>
                <w:sz w:val="18"/>
                <w:szCs w:val="18"/>
                <w:lang w:eastAsia="ru-RU"/>
              </w:rPr>
            </w:pPr>
            <w:r w:rsidRPr="003E1C61">
              <w:rPr>
                <w:sz w:val="18"/>
                <w:szCs w:val="18"/>
                <w:lang w:eastAsia="ru-RU"/>
              </w:rPr>
              <w:t>Участь у міжнародному норвезько-українському проекті «Перепідгготовка та соціальна адаптація військовослужбовців та членів їх сімей в Україні»</w:t>
            </w:r>
          </w:p>
          <w:p w:rsidR="00007DC3" w:rsidRPr="003E1C61" w:rsidRDefault="00007DC3" w:rsidP="00EE0FCD">
            <w:pPr>
              <w:jc w:val="both"/>
              <w:rPr>
                <w:sz w:val="18"/>
                <w:szCs w:val="18"/>
                <w:lang w:eastAsia="ru-RU"/>
              </w:rPr>
            </w:pPr>
            <w:r w:rsidRPr="003E1C61">
              <w:rPr>
                <w:sz w:val="18"/>
                <w:szCs w:val="18"/>
                <w:lang w:eastAsia="ru-RU"/>
              </w:rPr>
              <w:t>Наказ ЧНУ ім. ю. Федьковича № 356-к від 19.05.2015 р. та № 738-к від 24.09.2015 р.</w:t>
            </w:r>
          </w:p>
          <w:p w:rsidR="00007DC3" w:rsidRPr="003E1C61" w:rsidRDefault="00007DC3" w:rsidP="00EE0FCD">
            <w:pPr>
              <w:jc w:val="both"/>
              <w:rPr>
                <w:b/>
                <w:sz w:val="18"/>
                <w:szCs w:val="18"/>
                <w:lang w:eastAsia="ru-RU"/>
              </w:rPr>
            </w:pPr>
            <w:r w:rsidRPr="003E1C61">
              <w:rPr>
                <w:b/>
                <w:sz w:val="18"/>
                <w:szCs w:val="18"/>
                <w:lang w:eastAsia="ru-RU"/>
              </w:rPr>
              <w:t>П.п.13</w:t>
            </w:r>
          </w:p>
          <w:p w:rsidR="00007DC3" w:rsidRPr="003E1C61" w:rsidRDefault="00007DC3" w:rsidP="00EE0FCD">
            <w:pPr>
              <w:widowControl w:val="0"/>
              <w:jc w:val="both"/>
              <w:rPr>
                <w:color w:val="000000"/>
                <w:sz w:val="18"/>
                <w:szCs w:val="18"/>
              </w:rPr>
            </w:pPr>
            <w:r w:rsidRPr="003E1C61">
              <w:rPr>
                <w:sz w:val="18"/>
                <w:szCs w:val="18"/>
                <w:lang w:eastAsia="ru-RU"/>
              </w:rPr>
              <w:t xml:space="preserve">1. </w:t>
            </w:r>
            <w:r w:rsidRPr="003E1C61">
              <w:rPr>
                <w:color w:val="000000"/>
                <w:sz w:val="18"/>
                <w:szCs w:val="18"/>
              </w:rPr>
              <w:t>Кобеля З.І., Тодорюк С.І., Водянка Л.Д., Філіпчук Н.В. Економіка праці і соціально-трудові відносини: методичний посібник для проведення</w:t>
            </w:r>
          </w:p>
          <w:p w:rsidR="00007DC3" w:rsidRPr="003E1C61" w:rsidRDefault="00007DC3" w:rsidP="00EE0FCD">
            <w:pPr>
              <w:widowControl w:val="0"/>
              <w:jc w:val="both"/>
              <w:rPr>
                <w:color w:val="000000"/>
                <w:sz w:val="18"/>
                <w:szCs w:val="18"/>
              </w:rPr>
            </w:pPr>
            <w:r w:rsidRPr="003E1C61">
              <w:rPr>
                <w:color w:val="000000"/>
                <w:sz w:val="18"/>
                <w:szCs w:val="18"/>
              </w:rPr>
              <w:t xml:space="preserve">семінарських та практичних занять. Чернівці: Рута, 2019. 80 с. </w:t>
            </w:r>
          </w:p>
          <w:p w:rsidR="00007DC3" w:rsidRPr="003E1C61" w:rsidRDefault="00F8427A" w:rsidP="00EE0FCD">
            <w:pPr>
              <w:jc w:val="both"/>
              <w:rPr>
                <w:rStyle w:val="a6"/>
                <w:sz w:val="18"/>
                <w:szCs w:val="18"/>
              </w:rPr>
            </w:pPr>
            <w:hyperlink r:id="rId31" w:history="1">
              <w:r w:rsidR="00007DC3" w:rsidRPr="003E1C61">
                <w:rPr>
                  <w:rStyle w:val="a6"/>
                  <w:sz w:val="18"/>
                  <w:szCs w:val="18"/>
                </w:rPr>
                <w:t>http://econom.chnu.edu.ua/wp-content/uploads/2019/11/Ekonomika-pratsi-ta-sotsialno-trudovi-vidnosyny.pdf</w:t>
              </w:r>
            </w:hyperlink>
          </w:p>
          <w:p w:rsidR="00007DC3" w:rsidRPr="003E1C61" w:rsidRDefault="00007DC3" w:rsidP="00EE0FCD">
            <w:pPr>
              <w:jc w:val="both"/>
              <w:rPr>
                <w:sz w:val="18"/>
                <w:szCs w:val="18"/>
                <w:lang w:eastAsia="ru-RU"/>
              </w:rPr>
            </w:pPr>
            <w:r w:rsidRPr="003E1C61">
              <w:rPr>
                <w:rStyle w:val="a6"/>
                <w:color w:val="000000" w:themeColor="text1"/>
                <w:sz w:val="18"/>
                <w:szCs w:val="18"/>
              </w:rPr>
              <w:t xml:space="preserve">2. </w:t>
            </w:r>
            <w:r w:rsidRPr="003E1C61">
              <w:rPr>
                <w:sz w:val="18"/>
                <w:szCs w:val="18"/>
                <w:lang w:eastAsia="ru-RU"/>
              </w:rPr>
              <w:t>Інновації: навч. посібник. Любов Водянка, Віра Підгірна, Людмила Сибирка, Вікторія Кифяк. Чернівці : Чернівец. нац. ун-т ім. Ю. Федьковича, 2019.  364 с. (гриф ЧНУ)</w:t>
            </w:r>
          </w:p>
          <w:p w:rsidR="00007DC3" w:rsidRPr="003E1C61" w:rsidRDefault="00007DC3" w:rsidP="00EE0FCD">
            <w:pPr>
              <w:jc w:val="both"/>
              <w:rPr>
                <w:sz w:val="18"/>
                <w:szCs w:val="18"/>
                <w:lang w:eastAsia="ru-RU"/>
              </w:rPr>
            </w:pPr>
            <w:r w:rsidRPr="003E1C61">
              <w:rPr>
                <w:sz w:val="18"/>
                <w:szCs w:val="18"/>
                <w:lang w:eastAsia="ru-RU"/>
              </w:rPr>
              <w:lastRenderedPageBreak/>
              <w:t>3. Ціноутворення у підприємницькій діяльності: навч. посібник. Вікторія Кифяк, Любов Водянка, Людмила Сибирка.  Чернівці : Чернівец. нац. ун-т ім. Ю. Федьковича, 2020.  192 с. (гриф ЧНУ)</w:t>
            </w:r>
          </w:p>
          <w:p w:rsidR="00007DC3" w:rsidRPr="003E1C61" w:rsidRDefault="00007DC3" w:rsidP="00EE0FCD">
            <w:pPr>
              <w:jc w:val="both"/>
              <w:rPr>
                <w:sz w:val="18"/>
                <w:szCs w:val="18"/>
                <w:lang w:eastAsia="ru-RU"/>
              </w:rPr>
            </w:pPr>
            <w:r w:rsidRPr="003E1C61">
              <w:rPr>
                <w:sz w:val="18"/>
                <w:szCs w:val="18"/>
                <w:lang w:eastAsia="ru-RU"/>
              </w:rPr>
              <w:t>4. НикифоракВ.А., Водянка Л.Д., КобеляЗ.І., Никифорак О.Я. Економіка праці та соціально-трудові відносини: навчальний посібник. Чернівці, Чернівецький нац. ун-т, 2018. 332 с. (18,2 д.а.) (гриф МОНУ)</w:t>
            </w:r>
          </w:p>
          <w:p w:rsidR="00007DC3" w:rsidRPr="003E1C61" w:rsidRDefault="00F8427A" w:rsidP="00EE0FCD">
            <w:pPr>
              <w:jc w:val="both"/>
              <w:rPr>
                <w:sz w:val="18"/>
                <w:szCs w:val="18"/>
                <w:lang w:eastAsia="ru-RU"/>
              </w:rPr>
            </w:pPr>
            <w:hyperlink r:id="rId32" w:history="1">
              <w:r w:rsidR="00007DC3" w:rsidRPr="003E1C61">
                <w:rPr>
                  <w:rStyle w:val="a6"/>
                  <w:sz w:val="18"/>
                  <w:szCs w:val="18"/>
                  <w:lang w:eastAsia="ru-RU"/>
                </w:rPr>
                <w:t>http://irbis-nbuv.gov.ua/cgi-bin/irbis_nbuv/cgiirbis_64.exe</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5. Водянка Л.Д.,Никифорак В.А.Планування та контроль у підприємницькій діяльності: навчально-методичний посібник. Чернівці, Чернівецький нац. ун-т, 2018. 200 с. (11 д.а.) (рекомендовано Вченою радою ЧНУ ім. Ю. Федьковича)</w:t>
            </w:r>
          </w:p>
          <w:p w:rsidR="00007DC3" w:rsidRPr="003E1C61" w:rsidRDefault="00F8427A" w:rsidP="00EE0FCD">
            <w:pPr>
              <w:jc w:val="both"/>
              <w:rPr>
                <w:sz w:val="18"/>
                <w:szCs w:val="18"/>
                <w:lang w:eastAsia="ru-RU"/>
              </w:rPr>
            </w:pPr>
            <w:hyperlink r:id="rId33" w:history="1">
              <w:r w:rsidR="00007DC3" w:rsidRPr="003E1C61">
                <w:rPr>
                  <w:rStyle w:val="a6"/>
                  <w:sz w:val="18"/>
                  <w:szCs w:val="18"/>
                  <w:lang w:eastAsia="ru-RU"/>
                </w:rPr>
                <w:t>http://irbis-nbuv.gov.ua/cgi-bin/irbis_nbuv/cgiirbis_64.exe</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6. Водянка Л.Д.,Тодорюк С.І.Планування персоналу: навчально-методичний посібник для семінарських та практичних занять. Чернівці, Чернівецький нац. ун-т, 2018. 110 с. (5 д.а.) (рекомендовано Вченою радою ЧНУ ім. Ю. Федьковича)</w:t>
            </w:r>
          </w:p>
          <w:p w:rsidR="00007DC3" w:rsidRPr="003E1C61" w:rsidRDefault="00F8427A" w:rsidP="00EE0FCD">
            <w:pPr>
              <w:jc w:val="both"/>
              <w:rPr>
                <w:sz w:val="18"/>
                <w:szCs w:val="18"/>
                <w:lang w:eastAsia="ru-RU"/>
              </w:rPr>
            </w:pPr>
            <w:hyperlink r:id="rId34" w:history="1">
              <w:r w:rsidR="00007DC3" w:rsidRPr="003E1C61">
                <w:rPr>
                  <w:rStyle w:val="a6"/>
                  <w:sz w:val="18"/>
                  <w:szCs w:val="18"/>
                  <w:lang w:eastAsia="ru-RU"/>
                </w:rPr>
                <w:t>http://irbis-nbuv.gov.ua/cgi-bin/irbis_nbuv/cgiirbis_64.exe</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7. Водянка Л.Д., Прокопець Л.В. Аудит персоналу: метод рекомендації. Чернівці: Чернівецький нац. ун-т, 2016. 56 с.</w:t>
            </w:r>
          </w:p>
          <w:p w:rsidR="00007DC3" w:rsidRPr="003E1C61" w:rsidRDefault="00F8427A" w:rsidP="00EE0FCD">
            <w:pPr>
              <w:jc w:val="both"/>
              <w:rPr>
                <w:sz w:val="18"/>
                <w:szCs w:val="18"/>
                <w:lang w:eastAsia="ru-RU"/>
              </w:rPr>
            </w:pPr>
            <w:hyperlink r:id="rId35" w:history="1">
              <w:r w:rsidR="00007DC3" w:rsidRPr="003E1C61">
                <w:rPr>
                  <w:rStyle w:val="a6"/>
                  <w:sz w:val="18"/>
                  <w:szCs w:val="18"/>
                  <w:lang w:eastAsia="ru-RU"/>
                </w:rPr>
                <w:t>http://irbis-nbuv.gov.ua/cgi-bin/irbis_nbuv/cgiirbis_64.exe</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8. Водянка Л.Д., Прокопець Л.В. Аудит персоналу: зб. тестів і практ. Завдань. Чернівці: Чернівецький нац. ун-т, 2016.  44 с.</w:t>
            </w:r>
          </w:p>
          <w:p w:rsidR="00007DC3" w:rsidRPr="003E1C61" w:rsidRDefault="00F8427A" w:rsidP="00EE0FCD">
            <w:pPr>
              <w:jc w:val="both"/>
              <w:rPr>
                <w:sz w:val="18"/>
                <w:szCs w:val="18"/>
                <w:lang w:eastAsia="ru-RU"/>
              </w:rPr>
            </w:pPr>
            <w:hyperlink r:id="rId36" w:history="1">
              <w:r w:rsidR="00007DC3" w:rsidRPr="003E1C61">
                <w:rPr>
                  <w:rStyle w:val="a6"/>
                  <w:sz w:val="18"/>
                  <w:szCs w:val="18"/>
                  <w:lang w:eastAsia="ru-RU"/>
                </w:rPr>
                <w:t>http://irbis-nbuv.gov.ua/cgi-bin/irbis_nbuv/cgiirbis_64.exe</w:t>
              </w:r>
            </w:hyperlink>
            <w:r w:rsidR="00007DC3"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9. Водянка Л.Д., Кифяк В.І.Соціологія праці : навч.-метод. посібник. Чернівці : Чернівецький нац. ун-т., 2015. 100 с.</w:t>
            </w:r>
          </w:p>
          <w:p w:rsidR="00007DC3" w:rsidRPr="003E1C61" w:rsidRDefault="00F8427A" w:rsidP="00EE0FCD">
            <w:pPr>
              <w:jc w:val="both"/>
              <w:rPr>
                <w:sz w:val="18"/>
                <w:szCs w:val="18"/>
                <w:lang w:eastAsia="ru-RU"/>
              </w:rPr>
            </w:pPr>
            <w:hyperlink r:id="rId37" w:history="1">
              <w:r w:rsidR="00007DC3" w:rsidRPr="003E1C61">
                <w:rPr>
                  <w:rStyle w:val="a6"/>
                  <w:sz w:val="18"/>
                  <w:szCs w:val="18"/>
                  <w:lang w:eastAsia="ru-RU"/>
                </w:rPr>
                <w:t>http://irbis-nbuv.gov.ua/cgi-bin/irbis_nbuv/cgiirbis_64.exe</w:t>
              </w:r>
            </w:hyperlink>
            <w:r w:rsidR="00007DC3" w:rsidRPr="003E1C61">
              <w:rPr>
                <w:sz w:val="18"/>
                <w:szCs w:val="18"/>
                <w:lang w:eastAsia="ru-RU"/>
              </w:rPr>
              <w:t xml:space="preserve"> </w:t>
            </w:r>
          </w:p>
          <w:p w:rsidR="00007DC3" w:rsidRPr="003E1C61" w:rsidRDefault="00007DC3" w:rsidP="00EE0FCD">
            <w:pPr>
              <w:jc w:val="both"/>
              <w:rPr>
                <w:b/>
                <w:sz w:val="18"/>
                <w:szCs w:val="18"/>
                <w:lang w:eastAsia="ru-RU"/>
              </w:rPr>
            </w:pPr>
            <w:r w:rsidRPr="003E1C61">
              <w:rPr>
                <w:b/>
                <w:sz w:val="18"/>
                <w:szCs w:val="18"/>
                <w:lang w:eastAsia="ru-RU"/>
              </w:rPr>
              <w:t>п.п.15</w:t>
            </w:r>
          </w:p>
          <w:p w:rsidR="00007DC3" w:rsidRPr="003E1C61" w:rsidRDefault="00007DC3" w:rsidP="00EE0FCD">
            <w:pPr>
              <w:jc w:val="both"/>
              <w:rPr>
                <w:sz w:val="18"/>
                <w:szCs w:val="18"/>
                <w:lang w:eastAsia="ru-RU"/>
              </w:rPr>
            </w:pPr>
            <w:r w:rsidRPr="003E1C61">
              <w:rPr>
                <w:sz w:val="18"/>
                <w:szCs w:val="18"/>
                <w:lang w:eastAsia="ru-RU"/>
              </w:rPr>
              <w:t>1. Водянка Л.Д. Соціальний діалог на територіальному рівні: регулювання та перспективи розвитку. Науковий вісник Чернівецького університету : Збірник наук. Праць. Вип. 750. Економіка. Чернівці : ЧНУ, 2015. С. 83-87.</w:t>
            </w:r>
          </w:p>
          <w:p w:rsidR="00007DC3" w:rsidRPr="003E1C61" w:rsidRDefault="00007DC3" w:rsidP="00EE0FCD">
            <w:pPr>
              <w:jc w:val="both"/>
              <w:rPr>
                <w:sz w:val="18"/>
                <w:szCs w:val="18"/>
                <w:lang w:eastAsia="ru-RU"/>
              </w:rPr>
            </w:pPr>
            <w:r w:rsidRPr="003E1C61">
              <w:rPr>
                <w:sz w:val="18"/>
                <w:szCs w:val="18"/>
                <w:lang w:eastAsia="ru-RU"/>
              </w:rPr>
              <w:t>2. Vodyanka L. The problematic aspects of position disbalance of Ukraine and Romania in international rating estimates. The USV Annals of Economics and Public Administration . Volume 16 (2016), р. 72-78</w:t>
            </w:r>
          </w:p>
          <w:p w:rsidR="00007DC3" w:rsidRPr="003E1C61" w:rsidRDefault="00007DC3" w:rsidP="00EE0FCD">
            <w:pPr>
              <w:jc w:val="both"/>
              <w:rPr>
                <w:sz w:val="18"/>
                <w:szCs w:val="18"/>
                <w:lang w:eastAsia="ru-RU"/>
              </w:rPr>
            </w:pPr>
            <w:r w:rsidRPr="003E1C61">
              <w:rPr>
                <w:sz w:val="18"/>
                <w:szCs w:val="18"/>
                <w:lang w:eastAsia="ru-RU"/>
              </w:rPr>
              <w:t>3. L. Vodianka, Z. Kobelia, S. Ksyondz. Death rate as a demo-economic factor of the country’s labour potential reduction (2016), “EUREKA: Social Sciences and Humanities”, Number 2, p. 15-20</w:t>
            </w:r>
          </w:p>
          <w:p w:rsidR="00007DC3" w:rsidRPr="003E1C61" w:rsidRDefault="00007DC3" w:rsidP="00EE0FCD">
            <w:pPr>
              <w:jc w:val="both"/>
              <w:rPr>
                <w:sz w:val="18"/>
                <w:szCs w:val="18"/>
                <w:lang w:eastAsia="ru-RU"/>
              </w:rPr>
            </w:pPr>
            <w:r w:rsidRPr="003E1C61">
              <w:rPr>
                <w:sz w:val="18"/>
                <w:szCs w:val="18"/>
                <w:lang w:eastAsia="ru-RU"/>
              </w:rPr>
              <w:t>4. Водянка Л.Д. Особливості нормування праці в сучасних кризових умовах господарювання. Науковий вісник ЧТЕІ КНТЕУ: Збірник наук. праць. Випуск I-II (65-66), 2017. С. 98 -105</w:t>
            </w:r>
          </w:p>
          <w:p w:rsidR="00007DC3" w:rsidRPr="003E1C61" w:rsidRDefault="00007DC3" w:rsidP="00EE0FCD">
            <w:pPr>
              <w:jc w:val="both"/>
              <w:rPr>
                <w:sz w:val="18"/>
                <w:szCs w:val="18"/>
                <w:lang w:eastAsia="ru-RU"/>
              </w:rPr>
            </w:pPr>
            <w:r w:rsidRPr="003E1C61">
              <w:rPr>
                <w:sz w:val="18"/>
                <w:szCs w:val="18"/>
                <w:lang w:eastAsia="ru-RU"/>
              </w:rPr>
              <w:lastRenderedPageBreak/>
              <w:t xml:space="preserve">5. Водянка Л.Д.  Державне регулювання інноваційної діяльності:  зарубіжний досвід Інфраструктура ринку. 2018. № 16. </w:t>
            </w:r>
          </w:p>
          <w:p w:rsidR="00007DC3" w:rsidRPr="003E1C61" w:rsidRDefault="00007DC3" w:rsidP="00EE0FCD">
            <w:pPr>
              <w:jc w:val="both"/>
              <w:rPr>
                <w:sz w:val="18"/>
                <w:szCs w:val="18"/>
                <w:lang w:eastAsia="ru-RU"/>
              </w:rPr>
            </w:pPr>
            <w:r w:rsidRPr="003E1C61">
              <w:rPr>
                <w:sz w:val="18"/>
                <w:szCs w:val="18"/>
                <w:lang w:eastAsia="ru-RU"/>
              </w:rPr>
              <w:t xml:space="preserve"> URL:  </w:t>
            </w:r>
            <w:hyperlink r:id="rId38" w:history="1">
              <w:r w:rsidRPr="003E1C61">
                <w:rPr>
                  <w:rStyle w:val="a6"/>
                  <w:sz w:val="18"/>
                  <w:szCs w:val="18"/>
                  <w:lang w:eastAsia="ru-RU"/>
                </w:rPr>
                <w:t>http://www.market-infr.od.ua/journals/2018/16_2018_ukr/7.pdf</w:t>
              </w:r>
            </w:hyperlink>
            <w:r w:rsidRPr="003E1C61">
              <w:rPr>
                <w:sz w:val="18"/>
                <w:szCs w:val="18"/>
                <w:lang w:eastAsia="ru-RU"/>
              </w:rPr>
              <w:t xml:space="preserve"> </w:t>
            </w:r>
          </w:p>
          <w:p w:rsidR="00007DC3" w:rsidRPr="003E1C61" w:rsidRDefault="00007DC3" w:rsidP="00EE0FCD">
            <w:pPr>
              <w:jc w:val="both"/>
              <w:rPr>
                <w:sz w:val="18"/>
                <w:szCs w:val="18"/>
                <w:lang w:eastAsia="ru-RU"/>
              </w:rPr>
            </w:pPr>
            <w:r w:rsidRPr="003E1C61">
              <w:rPr>
                <w:sz w:val="18"/>
                <w:szCs w:val="18"/>
                <w:lang w:eastAsia="ru-RU"/>
              </w:rPr>
              <w:t>6. Водянка Л., Лаврук І. Соціально-економічні детермінанти погіршення стану здоров’я населення. Місто як простір формування та реалізації соціального капіталу: українські та польські візії: матеріали Міжн. наук.-практ. відео-конф. 20-21 квітня 2018 р. за заг. ред.. проф. Докаша В.І. Чернівці: Чернівецький нац.. ун-т, 2018. С. 54-57.</w:t>
            </w:r>
          </w:p>
          <w:p w:rsidR="00007DC3" w:rsidRPr="003E1C61" w:rsidRDefault="00007DC3" w:rsidP="00EE0FCD">
            <w:pPr>
              <w:jc w:val="both"/>
              <w:rPr>
                <w:sz w:val="18"/>
                <w:szCs w:val="18"/>
                <w:lang w:eastAsia="ru-RU"/>
              </w:rPr>
            </w:pPr>
            <w:r w:rsidRPr="003E1C61">
              <w:rPr>
                <w:sz w:val="18"/>
                <w:szCs w:val="18"/>
                <w:lang w:eastAsia="ru-RU"/>
              </w:rPr>
              <w:t>7. Водянка Л., Сибирка Л. Особливості розвитку та управління інтелектуального бізнесу в Україні. Наукова спадщина Йозефа Алоїза Шумпетера і сучасність: погляд із минулого в майбутнє / Матеріали ІV Міжнародної Шумпетерівської конференції (03-04 жовтня 2018 р.). Чернівці: Чернівецький нац. ун-т, 2018. С. 127-129.</w:t>
            </w:r>
          </w:p>
          <w:p w:rsidR="00007DC3" w:rsidRPr="003E1C61" w:rsidRDefault="00007DC3" w:rsidP="00EE0FCD">
            <w:pPr>
              <w:jc w:val="both"/>
              <w:rPr>
                <w:sz w:val="18"/>
                <w:szCs w:val="18"/>
                <w:lang w:eastAsia="ru-RU"/>
              </w:rPr>
            </w:pPr>
            <w:r w:rsidRPr="003E1C61">
              <w:rPr>
                <w:sz w:val="18"/>
                <w:szCs w:val="18"/>
                <w:lang w:eastAsia="ru-RU"/>
              </w:rPr>
              <w:t>8. Водянка Л.Д. , Денисюк Н.С., Інноваційна діяльність в Україні: стан та перспективи розвитку. Економіка, фінанси та менеджмент: сучасний стан, тенденції, перспективи розвитку в Україні та світі: збірник тез доповідей Міжнародної науково-практичної конференції (Полтава, 29 січня 2018 р.): у 2 ч. Полтава: ЦФЕНД, 2018. Ч. 1. – 95 с., С. 21-23.</w:t>
            </w:r>
          </w:p>
          <w:p w:rsidR="00007DC3" w:rsidRPr="003E1C61" w:rsidRDefault="00007DC3" w:rsidP="00EE0FCD">
            <w:pPr>
              <w:jc w:val="both"/>
              <w:rPr>
                <w:sz w:val="18"/>
                <w:szCs w:val="18"/>
                <w:lang w:eastAsia="ru-RU"/>
              </w:rPr>
            </w:pPr>
            <w:r w:rsidRPr="003E1C61">
              <w:rPr>
                <w:sz w:val="18"/>
                <w:szCs w:val="18"/>
                <w:lang w:eastAsia="ru-RU"/>
              </w:rPr>
              <w:t>9. Vodianka L. Harmonization Of Ukrainian Labour Legislation Accordance With Acquis Communautaire Of The European Union. The USV Annals of Economics and Public Administration . Vol 17, No 2(26) (2018), рр. 95-101</w:t>
            </w:r>
          </w:p>
          <w:p w:rsidR="00007DC3" w:rsidRPr="003E1C61" w:rsidRDefault="00007DC3" w:rsidP="00EE0FCD">
            <w:pPr>
              <w:jc w:val="both"/>
              <w:rPr>
                <w:sz w:val="18"/>
                <w:szCs w:val="18"/>
                <w:lang w:eastAsia="ru-RU"/>
              </w:rPr>
            </w:pPr>
            <w:r w:rsidRPr="003E1C61">
              <w:rPr>
                <w:sz w:val="18"/>
                <w:szCs w:val="18"/>
                <w:lang w:eastAsia="ru-RU"/>
              </w:rPr>
              <w:t>10. Vodianka L. The economy in Ukraine: the essence, causes, ways of solving. Science and Education a new Dimension. Humanities and Social Sciences. Vol. VII(33), I.: 199, 2019 June. PP.7-10</w:t>
            </w:r>
          </w:p>
          <w:p w:rsidR="00007DC3" w:rsidRPr="003E1C61" w:rsidRDefault="00007DC3" w:rsidP="00EE0FCD">
            <w:pPr>
              <w:jc w:val="both"/>
              <w:rPr>
                <w:sz w:val="18"/>
                <w:szCs w:val="18"/>
                <w:lang w:eastAsia="ru-RU"/>
              </w:rPr>
            </w:pPr>
            <w:r w:rsidRPr="003E1C61">
              <w:rPr>
                <w:sz w:val="18"/>
                <w:szCs w:val="18"/>
                <w:lang w:eastAsia="ru-RU"/>
              </w:rPr>
              <w:t>11. Vodianka L. Financial strategy for enterprise development. Science and Education a new Dimension. Humanities and Social Sciences. VII(34), I.: 205, 2019 Sept.. PP.38-41</w:t>
            </w:r>
          </w:p>
          <w:p w:rsidR="00007DC3" w:rsidRPr="003E1C61" w:rsidRDefault="00007DC3" w:rsidP="00EE0FCD">
            <w:pPr>
              <w:jc w:val="both"/>
              <w:rPr>
                <w:b/>
                <w:sz w:val="18"/>
                <w:szCs w:val="18"/>
                <w:lang w:eastAsia="ru-RU"/>
              </w:rPr>
            </w:pPr>
            <w:r w:rsidRPr="003E1C61">
              <w:rPr>
                <w:b/>
                <w:sz w:val="18"/>
                <w:szCs w:val="18"/>
                <w:lang w:eastAsia="ru-RU"/>
              </w:rPr>
              <w:t>П.п.16</w:t>
            </w:r>
          </w:p>
          <w:p w:rsidR="00007DC3" w:rsidRPr="003E1C61" w:rsidRDefault="00007DC3" w:rsidP="00EE0FCD">
            <w:pPr>
              <w:jc w:val="both"/>
              <w:rPr>
                <w:sz w:val="18"/>
                <w:szCs w:val="18"/>
                <w:lang w:eastAsia="ru-RU"/>
              </w:rPr>
            </w:pPr>
            <w:r w:rsidRPr="003E1C61">
              <w:rPr>
                <w:sz w:val="18"/>
                <w:szCs w:val="18"/>
                <w:lang w:eastAsia="ru-RU"/>
              </w:rPr>
              <w:t>1. Член «Центру співпраці з підприємцями», створеного на базі економічного факультету ЧНУ ім. Ю. Федьковича від 24.09.2013 р. по теперішній час (розпорядження № 2 від 24.09.2013 р.)</w:t>
            </w:r>
          </w:p>
          <w:p w:rsidR="00007DC3" w:rsidRPr="003E1C61" w:rsidRDefault="00007DC3" w:rsidP="00EE0FCD">
            <w:pPr>
              <w:jc w:val="both"/>
              <w:rPr>
                <w:b/>
                <w:sz w:val="18"/>
                <w:szCs w:val="18"/>
                <w:lang w:eastAsia="ru-RU"/>
              </w:rPr>
            </w:pPr>
            <w:r w:rsidRPr="003E1C61">
              <w:rPr>
                <w:b/>
                <w:sz w:val="18"/>
                <w:szCs w:val="18"/>
                <w:lang w:eastAsia="ru-RU"/>
              </w:rPr>
              <w:t>П.п.18</w:t>
            </w:r>
          </w:p>
          <w:p w:rsidR="00007DC3" w:rsidRPr="003E1C61" w:rsidRDefault="00007DC3" w:rsidP="00EE0FCD">
            <w:pPr>
              <w:jc w:val="both"/>
              <w:rPr>
                <w:b/>
                <w:sz w:val="18"/>
                <w:szCs w:val="18"/>
                <w:lang w:eastAsia="ru-RU"/>
              </w:rPr>
            </w:pPr>
            <w:r w:rsidRPr="003E1C61">
              <w:rPr>
                <w:sz w:val="18"/>
                <w:szCs w:val="18"/>
                <w:lang w:eastAsia="ru-RU"/>
              </w:rPr>
              <w:t>Наукове консультування торговельного підприємство ПП «Престиж» наказ № 24 від 2.07.2017 р.</w:t>
            </w:r>
          </w:p>
        </w:tc>
        <w:tc>
          <w:tcPr>
            <w:tcW w:w="1890" w:type="dxa"/>
            <w:shd w:val="clear" w:color="auto" w:fill="auto"/>
          </w:tcPr>
          <w:p w:rsidR="00007DC3" w:rsidRPr="003E1C61" w:rsidRDefault="00007DC3" w:rsidP="00EE0FCD">
            <w:pPr>
              <w:jc w:val="both"/>
              <w:rPr>
                <w:sz w:val="18"/>
                <w:szCs w:val="18"/>
              </w:rPr>
            </w:pPr>
            <w:r w:rsidRPr="003E1C61">
              <w:rPr>
                <w:color w:val="222222"/>
                <w:sz w:val="18"/>
                <w:szCs w:val="18"/>
                <w:shd w:val="clear" w:color="auto" w:fill="FFFFFF"/>
              </w:rPr>
              <w:lastRenderedPageBreak/>
              <w:t xml:space="preserve">1. Міжнародне </w:t>
            </w:r>
            <w:r w:rsidRPr="003E1C61">
              <w:rPr>
                <w:sz w:val="18"/>
                <w:szCs w:val="18"/>
                <w:shd w:val="clear" w:color="auto" w:fill="FFFFFF"/>
              </w:rPr>
              <w:t>підвищення кваліфікації (стажування) червень -грудень 2019 р. на тему «</w:t>
            </w:r>
            <w:r w:rsidRPr="003E1C61">
              <w:rPr>
                <w:sz w:val="18"/>
                <w:szCs w:val="18"/>
                <w:shd w:val="clear" w:color="auto" w:fill="FFFFFF"/>
                <w:lang w:val="en-US"/>
              </w:rPr>
              <w:t>Internal Control in the COSO framework</w:t>
            </w:r>
            <w:r w:rsidRPr="003E1C61">
              <w:rPr>
                <w:sz w:val="18"/>
                <w:szCs w:val="18"/>
                <w:shd w:val="clear" w:color="auto" w:fill="FFFFFF"/>
              </w:rPr>
              <w:t>: </w:t>
            </w:r>
            <w:r w:rsidRPr="003E1C61">
              <w:rPr>
                <w:sz w:val="18"/>
                <w:szCs w:val="18"/>
                <w:shd w:val="clear" w:color="auto" w:fill="FFFFFF"/>
                <w:lang w:val="en-US"/>
              </w:rPr>
              <w:t>Application to the university sector</w:t>
            </w:r>
            <w:r w:rsidRPr="003E1C61">
              <w:rPr>
                <w:sz w:val="18"/>
                <w:szCs w:val="18"/>
                <w:shd w:val="clear" w:color="auto" w:fill="FFFFFF"/>
              </w:rPr>
              <w:t>» (наявні сертифікат 180 год.). Наказ № 793 від 15.11.2019 р. Бізнес школа Університету Норд, Бодо, Норвегія</w:t>
            </w:r>
          </w:p>
          <w:p w:rsidR="00007DC3" w:rsidRPr="003E1C61" w:rsidRDefault="00007DC3" w:rsidP="00EE0FCD">
            <w:pPr>
              <w:shd w:val="clear" w:color="auto" w:fill="FFFFFF"/>
              <w:jc w:val="both"/>
              <w:rPr>
                <w:sz w:val="18"/>
                <w:szCs w:val="18"/>
              </w:rPr>
            </w:pPr>
            <w:r w:rsidRPr="003E1C61">
              <w:rPr>
                <w:sz w:val="18"/>
                <w:szCs w:val="18"/>
              </w:rPr>
              <w:t>2. Підвищення кваліфікації 26-28.08.2020 р. на тему «Innovative Entrepreneurship and Startup Management» (сетифікат 9 год. 0,35 ECTS). Наказ № 15/14-1611 від 18.08.2020 р.</w:t>
            </w:r>
          </w:p>
          <w:p w:rsidR="00007DC3" w:rsidRPr="003E1C61" w:rsidRDefault="00007DC3" w:rsidP="00EE0FCD">
            <w:pPr>
              <w:widowControl w:val="0"/>
              <w:autoSpaceDE w:val="0"/>
              <w:autoSpaceDN w:val="0"/>
              <w:adjustRightInd w:val="0"/>
              <w:jc w:val="both"/>
              <w:rPr>
                <w:sz w:val="18"/>
                <w:szCs w:val="18"/>
                <w:lang w:eastAsia="ru-RU"/>
              </w:rPr>
            </w:pPr>
          </w:p>
        </w:tc>
      </w:tr>
    </w:tbl>
    <w:p w:rsidR="00007DC3" w:rsidRDefault="00007DC3" w:rsidP="00007DC3">
      <w:pPr>
        <w:pStyle w:val="90"/>
        <w:shd w:val="clear" w:color="auto" w:fill="auto"/>
        <w:spacing w:before="0"/>
        <w:jc w:val="left"/>
        <w:rPr>
          <w:bCs/>
          <w:sz w:val="28"/>
          <w:szCs w:val="28"/>
        </w:rPr>
      </w:pPr>
    </w:p>
    <w:p w:rsidR="00007DC3" w:rsidRDefault="00007DC3" w:rsidP="00007DC3">
      <w:pPr>
        <w:rPr>
          <w:bCs/>
          <w:sz w:val="28"/>
          <w:szCs w:val="28"/>
        </w:rPr>
        <w:sectPr w:rsidR="00007DC3">
          <w:pgSz w:w="16840" w:h="11907" w:orient="landscape"/>
          <w:pgMar w:top="720" w:right="720" w:bottom="726" w:left="720" w:header="397" w:footer="397" w:gutter="0"/>
          <w:cols w:space="720"/>
        </w:sectPr>
      </w:pPr>
    </w:p>
    <w:p w:rsidR="00EE0FCD" w:rsidRDefault="00007DC3" w:rsidP="00007DC3">
      <w:pPr>
        <w:pStyle w:val="32"/>
        <w:keepNext/>
        <w:keepLines/>
        <w:shd w:val="clear" w:color="auto" w:fill="auto"/>
        <w:tabs>
          <w:tab w:val="left" w:pos="1347"/>
          <w:tab w:val="left" w:leader="underscore" w:pos="7666"/>
        </w:tabs>
        <w:spacing w:line="288" w:lineRule="exact"/>
        <w:ind w:firstLine="0"/>
        <w:jc w:val="center"/>
        <w:rPr>
          <w:sz w:val="28"/>
          <w:szCs w:val="28"/>
        </w:rPr>
      </w:pPr>
      <w:r w:rsidRPr="00770D85">
        <w:rPr>
          <w:rStyle w:val="a5"/>
          <w:color w:val="000000"/>
          <w:sz w:val="28"/>
          <w:szCs w:val="28"/>
        </w:rPr>
        <w:lastRenderedPageBreak/>
        <w:t xml:space="preserve">ІІ. </w:t>
      </w:r>
      <w:r w:rsidRPr="00770D85">
        <w:rPr>
          <w:sz w:val="28"/>
          <w:szCs w:val="28"/>
        </w:rPr>
        <w:t xml:space="preserve">Профіль освітньо-професійної  програми зі спеціальності </w:t>
      </w:r>
    </w:p>
    <w:p w:rsidR="00007DC3" w:rsidRPr="00770D85" w:rsidRDefault="00007DC3" w:rsidP="00007DC3">
      <w:pPr>
        <w:pStyle w:val="32"/>
        <w:keepNext/>
        <w:keepLines/>
        <w:shd w:val="clear" w:color="auto" w:fill="auto"/>
        <w:tabs>
          <w:tab w:val="left" w:pos="1347"/>
          <w:tab w:val="left" w:leader="underscore" w:pos="7666"/>
        </w:tabs>
        <w:spacing w:line="288" w:lineRule="exact"/>
        <w:ind w:firstLine="0"/>
        <w:jc w:val="center"/>
        <w:rPr>
          <w:sz w:val="28"/>
          <w:szCs w:val="28"/>
        </w:rPr>
      </w:pPr>
      <w:r w:rsidRPr="00770D85">
        <w:rPr>
          <w:sz w:val="28"/>
          <w:szCs w:val="28"/>
        </w:rPr>
        <w:t>051 “Економіка”</w:t>
      </w:r>
    </w:p>
    <w:p w:rsidR="00007DC3" w:rsidRPr="00770D85" w:rsidRDefault="00007DC3" w:rsidP="00007DC3">
      <w:pPr>
        <w:pStyle w:val="32"/>
        <w:keepNext/>
        <w:keepLines/>
        <w:shd w:val="clear" w:color="auto" w:fill="auto"/>
        <w:tabs>
          <w:tab w:val="left" w:pos="1347"/>
          <w:tab w:val="left" w:leader="underscore" w:pos="7666"/>
        </w:tabs>
        <w:spacing w:line="288" w:lineRule="exact"/>
        <w:ind w:firstLine="0"/>
        <w:jc w:val="center"/>
        <w:rPr>
          <w:sz w:val="28"/>
          <w:szCs w:val="28"/>
        </w:rPr>
      </w:pPr>
      <w:r w:rsidRPr="00770D85">
        <w:rPr>
          <w:sz w:val="28"/>
          <w:szCs w:val="28"/>
          <w:u w:val="single"/>
        </w:rPr>
        <w:t xml:space="preserve">за напрямом </w:t>
      </w:r>
      <w:r w:rsidRPr="00770D85">
        <w:rPr>
          <w:sz w:val="28"/>
          <w:szCs w:val="28"/>
        </w:rPr>
        <w:t xml:space="preserve"> «</w:t>
      </w:r>
      <w:r w:rsidRPr="00770D85">
        <w:rPr>
          <w:sz w:val="28"/>
          <w:szCs w:val="28"/>
          <w:u w:val="single"/>
        </w:rPr>
        <w:t>Управління персоналом та економіка праці</w:t>
      </w:r>
      <w:r w:rsidRPr="00770D85">
        <w:rPr>
          <w:sz w:val="28"/>
          <w:szCs w:val="28"/>
        </w:rPr>
        <w:t>»</w:t>
      </w:r>
    </w:p>
    <w:tbl>
      <w:tblPr>
        <w:tblW w:w="4958" w:type="pct"/>
        <w:tblLayout w:type="fixed"/>
        <w:tblCellMar>
          <w:top w:w="28" w:type="dxa"/>
          <w:left w:w="28" w:type="dxa"/>
          <w:bottom w:w="28" w:type="dxa"/>
          <w:right w:w="28" w:type="dxa"/>
        </w:tblCellMar>
        <w:tblLook w:val="04E0" w:firstRow="1" w:lastRow="1" w:firstColumn="1" w:lastColumn="0" w:noHBand="0" w:noVBand="1"/>
      </w:tblPr>
      <w:tblGrid>
        <w:gridCol w:w="2563"/>
        <w:gridCol w:w="6985"/>
      </w:tblGrid>
      <w:tr w:rsidR="00007DC3" w:rsidRPr="00EE0FCD" w:rsidTr="00EE0FCD">
        <w:trPr>
          <w:trHeight w:val="20"/>
        </w:trPr>
        <w:tc>
          <w:tcPr>
            <w:tcW w:w="5000" w:type="pct"/>
            <w:gridSpan w:val="2"/>
            <w:tcBorders>
              <w:top w:val="single" w:sz="4" w:space="0" w:color="auto"/>
              <w:left w:val="single" w:sz="4" w:space="0" w:color="auto"/>
              <w:right w:val="single" w:sz="4" w:space="0" w:color="auto"/>
            </w:tcBorders>
            <w:shd w:val="clear" w:color="auto" w:fill="FFFFFF"/>
            <w:vAlign w:val="bottom"/>
          </w:tcPr>
          <w:p w:rsidR="00007DC3" w:rsidRPr="00EE0FCD" w:rsidRDefault="00007DC3" w:rsidP="00EE0FCD">
            <w:pPr>
              <w:keepNext/>
              <w:keepLines/>
              <w:jc w:val="center"/>
              <w:rPr>
                <w:color w:val="000000"/>
                <w:lang w:bidi="uk-UA"/>
              </w:rPr>
            </w:pPr>
            <w:r w:rsidRPr="00EE0FCD">
              <w:rPr>
                <w:rStyle w:val="22"/>
                <w:bCs w:val="0"/>
              </w:rPr>
              <w:lastRenderedPageBreak/>
              <w:t>1 - Загальна інформація</w:t>
            </w:r>
          </w:p>
        </w:tc>
      </w:tr>
      <w:tr w:rsidR="00007DC3" w:rsidRPr="00EE0FCD" w:rsidTr="00EE0FCD">
        <w:trPr>
          <w:trHeight w:val="20"/>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Повна назва вищого навчального закладу та структурного підрозділу</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jc w:val="both"/>
              <w:rPr>
                <w:color w:val="000000"/>
                <w:lang w:bidi="uk-UA"/>
              </w:rPr>
            </w:pPr>
            <w:r w:rsidRPr="00EE0FCD">
              <w:rPr>
                <w:color w:val="000000"/>
                <w:lang w:bidi="uk-UA"/>
              </w:rPr>
              <w:t>Чернівецький національний університет імені Юрія Федьковича</w:t>
            </w:r>
          </w:p>
          <w:p w:rsidR="00007DC3" w:rsidRPr="00EE0FCD" w:rsidRDefault="00007DC3" w:rsidP="00EE0FCD">
            <w:pPr>
              <w:keepNext/>
              <w:keepLines/>
              <w:jc w:val="both"/>
              <w:rPr>
                <w:color w:val="000000"/>
                <w:lang w:bidi="uk-UA"/>
              </w:rPr>
            </w:pPr>
            <w:r w:rsidRPr="00EE0FCD">
              <w:rPr>
                <w:color w:val="000000"/>
                <w:lang w:bidi="uk-UA"/>
              </w:rPr>
              <w:t>Економічний факультет</w:t>
            </w:r>
          </w:p>
          <w:p w:rsidR="00007DC3" w:rsidRPr="00EE0FCD" w:rsidRDefault="00007DC3" w:rsidP="00EE0FCD">
            <w:pPr>
              <w:keepNext/>
              <w:keepLines/>
              <w:jc w:val="both"/>
              <w:rPr>
                <w:color w:val="000000"/>
                <w:lang w:bidi="uk-UA"/>
              </w:rPr>
            </w:pPr>
            <w:r w:rsidRPr="00EE0FCD">
              <w:rPr>
                <w:color w:val="000000"/>
                <w:lang w:bidi="uk-UA"/>
              </w:rPr>
              <w:t>Кафедра бізнесу та управління персоналом</w:t>
            </w:r>
          </w:p>
        </w:tc>
      </w:tr>
      <w:tr w:rsidR="00007DC3" w:rsidRPr="00EE0FCD" w:rsidTr="00EE0FCD">
        <w:trPr>
          <w:trHeight w:val="20"/>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Ступінь вищої освіти та назва кваліфікації мовою оригіналу</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color w:val="000000"/>
                <w:lang w:bidi="uk-UA"/>
              </w:rPr>
              <w:t>Бакалавр</w:t>
            </w:r>
            <w:r w:rsidRPr="00EE0FCD">
              <w:rPr>
                <w:rStyle w:val="24"/>
                <w:b w:val="0"/>
              </w:rPr>
              <w:t xml:space="preserve"> з економіки (спеціалізація: управління персоналом та економіки праці)</w:t>
            </w:r>
          </w:p>
        </w:tc>
      </w:tr>
      <w:tr w:rsidR="00007DC3" w:rsidRPr="00EE0FCD" w:rsidTr="00EE0FCD">
        <w:trPr>
          <w:trHeight w:val="20"/>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Офіційна назва освітньої програми</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rPr>
                <w:rStyle w:val="24"/>
              </w:rPr>
            </w:pPr>
            <w:r w:rsidRPr="00EE0FCD">
              <w:rPr>
                <w:color w:val="000000"/>
                <w:lang w:bidi="uk-UA"/>
              </w:rPr>
              <w:t>Управління персоналом і економіка праці</w:t>
            </w:r>
          </w:p>
        </w:tc>
      </w:tr>
      <w:tr w:rsidR="00007DC3" w:rsidRPr="00EE0FCD" w:rsidTr="00EE0FCD">
        <w:trPr>
          <w:trHeight w:val="20"/>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Тип диплому та обсяг освітньої програми</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rPr>
                <w:rStyle w:val="24"/>
                <w:b w:val="0"/>
              </w:rPr>
            </w:pPr>
            <w:r w:rsidRPr="00EE0FCD">
              <w:rPr>
                <w:rStyle w:val="24"/>
                <w:b w:val="0"/>
              </w:rPr>
              <w:t>Диплом бакалавра, одиничний, 240 кредитів ЄКТС,</w:t>
            </w:r>
          </w:p>
          <w:p w:rsidR="00007DC3" w:rsidRPr="00EE0FCD" w:rsidRDefault="00007DC3" w:rsidP="00EE0FCD">
            <w:pPr>
              <w:keepNext/>
              <w:keepLines/>
              <w:rPr>
                <w:b/>
                <w:color w:val="000000"/>
                <w:lang w:bidi="uk-UA"/>
              </w:rPr>
            </w:pPr>
            <w:r w:rsidRPr="00EE0FCD">
              <w:rPr>
                <w:rStyle w:val="24"/>
                <w:b w:val="0"/>
              </w:rPr>
              <w:t>термін навчання 4 роки</w:t>
            </w:r>
          </w:p>
        </w:tc>
      </w:tr>
      <w:tr w:rsidR="00007DC3" w:rsidRPr="00EE0FCD" w:rsidTr="00EE0FCD">
        <w:trPr>
          <w:trHeight w:val="20"/>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Наявність акредитації</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rPr>
                <w:bCs/>
                <w:color w:val="000000"/>
                <w:lang w:bidi="uk-UA"/>
              </w:rPr>
            </w:pPr>
            <w:r w:rsidRPr="00EE0FCD">
              <w:rPr>
                <w:color w:val="000000"/>
                <w:lang w:bidi="uk-UA"/>
              </w:rPr>
              <w:t>Міністерство освіти і науки України; Україна.</w:t>
            </w:r>
          </w:p>
        </w:tc>
      </w:tr>
      <w:tr w:rsidR="00007DC3" w:rsidRPr="00EE0FCD" w:rsidTr="00EE0FCD">
        <w:trPr>
          <w:trHeight w:val="20"/>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Цикл/рівень</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rPr>
                <w:color w:val="000000"/>
                <w:highlight w:val="yellow"/>
                <w:lang w:bidi="uk-UA"/>
              </w:rPr>
            </w:pPr>
            <w:r w:rsidRPr="00EE0FCD">
              <w:rPr>
                <w:rStyle w:val="24"/>
                <w:b w:val="0"/>
              </w:rPr>
              <w:t xml:space="preserve">НРК України - 6 рівень, </w:t>
            </w:r>
            <w:r w:rsidRPr="00EE0FCD">
              <w:rPr>
                <w:color w:val="000000"/>
                <w:lang w:bidi="uk-UA"/>
              </w:rPr>
              <w:t xml:space="preserve">FQ-EHEA – перший цикл, EQF LLL – 6 рівень </w:t>
            </w:r>
          </w:p>
        </w:tc>
      </w:tr>
      <w:tr w:rsidR="00007DC3" w:rsidRPr="00EE0FCD" w:rsidTr="00EE0FCD">
        <w:trPr>
          <w:trHeight w:val="20"/>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Передумови</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rPr>
                <w:b/>
                <w:color w:val="000000"/>
                <w:lang w:bidi="uk-UA"/>
              </w:rPr>
            </w:pPr>
            <w:r w:rsidRPr="00EE0FCD">
              <w:rPr>
                <w:rStyle w:val="24"/>
                <w:b w:val="0"/>
              </w:rPr>
              <w:t xml:space="preserve">Наявність повної середньої освіти </w:t>
            </w:r>
          </w:p>
        </w:tc>
      </w:tr>
      <w:tr w:rsidR="00007DC3" w:rsidRPr="00EE0FCD" w:rsidTr="00EE0FCD">
        <w:trPr>
          <w:trHeight w:val="20"/>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Мова(и) викладання</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rPr>
                <w:b/>
                <w:color w:val="000000"/>
                <w:lang w:bidi="uk-UA"/>
              </w:rPr>
            </w:pPr>
            <w:r w:rsidRPr="00EE0FCD">
              <w:rPr>
                <w:rStyle w:val="24"/>
                <w:b w:val="0"/>
              </w:rPr>
              <w:t>Українська</w:t>
            </w:r>
          </w:p>
        </w:tc>
      </w:tr>
      <w:tr w:rsidR="00007DC3" w:rsidRPr="00EE0FCD" w:rsidTr="00EE0FCD">
        <w:trPr>
          <w:trHeight w:val="49"/>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Термін дії освітньої програми</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rPr>
                <w:b/>
                <w:color w:val="000000"/>
                <w:highlight w:val="yellow"/>
                <w:lang w:bidi="uk-UA"/>
              </w:rPr>
            </w:pPr>
            <w:r w:rsidRPr="00EE0FCD">
              <w:rPr>
                <w:rStyle w:val="24"/>
                <w:b w:val="0"/>
              </w:rPr>
              <w:t>З 2021-2022 н.р.</w:t>
            </w:r>
          </w:p>
        </w:tc>
      </w:tr>
      <w:tr w:rsidR="00007DC3" w:rsidRPr="00EE0FCD" w:rsidTr="00EE0FCD">
        <w:trPr>
          <w:trHeight w:val="20"/>
        </w:trPr>
        <w:tc>
          <w:tcPr>
            <w:tcW w:w="1342" w:type="pct"/>
            <w:tcBorders>
              <w:top w:val="single" w:sz="4" w:space="0" w:color="auto"/>
              <w:lef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Інтернет-адреса постійного розміщення опису освітньої програми</w:t>
            </w:r>
          </w:p>
        </w:tc>
        <w:tc>
          <w:tcPr>
            <w:tcW w:w="3658" w:type="pct"/>
            <w:tcBorders>
              <w:top w:val="single" w:sz="4" w:space="0" w:color="auto"/>
              <w:left w:val="single" w:sz="4" w:space="0" w:color="auto"/>
              <w:right w:val="single" w:sz="4" w:space="0" w:color="auto"/>
            </w:tcBorders>
            <w:shd w:val="clear" w:color="auto" w:fill="FFFFFF"/>
            <w:vAlign w:val="center"/>
          </w:tcPr>
          <w:p w:rsidR="00007DC3" w:rsidRPr="00EE0FCD" w:rsidRDefault="00F8427A" w:rsidP="00EE0FCD">
            <w:pPr>
              <w:keepNext/>
              <w:keepLines/>
              <w:rPr>
                <w:b/>
                <w:color w:val="000000"/>
                <w:highlight w:val="yellow"/>
                <w:lang w:bidi="uk-UA"/>
              </w:rPr>
            </w:pPr>
            <w:hyperlink r:id="rId39" w:history="1">
              <w:r w:rsidR="00007DC3" w:rsidRPr="00EE0FCD">
                <w:rPr>
                  <w:rStyle w:val="a6"/>
                  <w:b/>
                  <w:lang w:bidi="uk-UA"/>
                </w:rPr>
                <w:t>https://drive.google.com/file/d/0B36iCwLFxRrXcDZsUnREbV9CYjA/view?usp=sharing</w:t>
              </w:r>
            </w:hyperlink>
            <w:r w:rsidR="00007DC3" w:rsidRPr="00EE0FCD">
              <w:rPr>
                <w:b/>
                <w:color w:val="000000"/>
                <w:lang w:bidi="uk-UA"/>
              </w:rPr>
              <w:t xml:space="preserve"> </w:t>
            </w:r>
          </w:p>
        </w:tc>
      </w:tr>
      <w:tr w:rsidR="00007DC3" w:rsidRPr="00EE0FCD" w:rsidTr="00EE0FCD">
        <w:trPr>
          <w:trHeight w:val="20"/>
        </w:trPr>
        <w:tc>
          <w:tcPr>
            <w:tcW w:w="5000" w:type="pct"/>
            <w:gridSpan w:val="2"/>
            <w:tcBorders>
              <w:top w:val="single" w:sz="4" w:space="0" w:color="auto"/>
              <w:left w:val="single" w:sz="4" w:space="0" w:color="auto"/>
              <w:right w:val="single" w:sz="4" w:space="0" w:color="auto"/>
            </w:tcBorders>
            <w:shd w:val="clear" w:color="auto" w:fill="FFFFFF"/>
            <w:vAlign w:val="bottom"/>
          </w:tcPr>
          <w:p w:rsidR="00007DC3" w:rsidRPr="00EE0FCD" w:rsidRDefault="00007DC3" w:rsidP="00EE0FCD">
            <w:pPr>
              <w:keepNext/>
              <w:keepLines/>
              <w:jc w:val="center"/>
              <w:rPr>
                <w:color w:val="000000"/>
                <w:lang w:bidi="uk-UA"/>
              </w:rPr>
            </w:pPr>
            <w:r w:rsidRPr="00EE0FCD">
              <w:rPr>
                <w:rStyle w:val="22"/>
                <w:bCs w:val="0"/>
              </w:rPr>
              <w:t>2 - Мета освітньої програми</w:t>
            </w:r>
          </w:p>
        </w:tc>
      </w:tr>
      <w:tr w:rsidR="00007DC3" w:rsidRPr="00EE0FCD" w:rsidTr="00EE0FCD">
        <w:trPr>
          <w:trHeight w:val="20"/>
        </w:trPr>
        <w:tc>
          <w:tcPr>
            <w:tcW w:w="5000" w:type="pct"/>
            <w:gridSpan w:val="2"/>
            <w:tcBorders>
              <w:top w:val="single" w:sz="4" w:space="0" w:color="auto"/>
              <w:left w:val="single" w:sz="4" w:space="0" w:color="auto"/>
              <w:right w:val="single" w:sz="4" w:space="0" w:color="auto"/>
            </w:tcBorders>
            <w:shd w:val="clear" w:color="auto" w:fill="FFFFFF"/>
            <w:vAlign w:val="center"/>
          </w:tcPr>
          <w:p w:rsidR="00007DC3" w:rsidRPr="00EE0FCD" w:rsidRDefault="00007DC3" w:rsidP="00EE0FCD">
            <w:pPr>
              <w:keepNext/>
              <w:keepLines/>
              <w:jc w:val="center"/>
              <w:rPr>
                <w:color w:val="000000"/>
                <w:lang w:bidi="uk-UA"/>
              </w:rPr>
            </w:pPr>
            <w:r w:rsidRPr="00EE0FCD">
              <w:t>Формування бакалаврів високого рівня, які володіють фундаментальними теоретико-методологічними знаннями і практичними фаховими навичками з управління персоналом та економіки праці та вміють їх застосовувати з метою ефективного управління, здатних застосовувати отримані знання в наукових дослідженнях проблем розвитку теорії та методології ринку праці і соціально-трудових відносин</w:t>
            </w:r>
          </w:p>
        </w:tc>
      </w:tr>
      <w:tr w:rsidR="00007DC3" w:rsidRPr="00EE0FCD" w:rsidTr="00EE0FCD">
        <w:trPr>
          <w:trHeight w:val="20"/>
        </w:trPr>
        <w:tc>
          <w:tcPr>
            <w:tcW w:w="5000" w:type="pct"/>
            <w:gridSpan w:val="2"/>
            <w:tcBorders>
              <w:top w:val="single" w:sz="4" w:space="0" w:color="auto"/>
              <w:left w:val="single" w:sz="4" w:space="0" w:color="auto"/>
              <w:right w:val="single" w:sz="4" w:space="0" w:color="auto"/>
            </w:tcBorders>
            <w:shd w:val="clear" w:color="auto" w:fill="FFFFFF"/>
            <w:vAlign w:val="bottom"/>
          </w:tcPr>
          <w:p w:rsidR="00007DC3" w:rsidRPr="00EE0FCD" w:rsidRDefault="00007DC3" w:rsidP="00EE0FCD">
            <w:pPr>
              <w:keepNext/>
              <w:keepLines/>
              <w:jc w:val="center"/>
              <w:rPr>
                <w:color w:val="000000"/>
                <w:lang w:bidi="uk-UA"/>
              </w:rPr>
            </w:pPr>
            <w:r w:rsidRPr="00EE0FCD">
              <w:rPr>
                <w:rStyle w:val="22"/>
                <w:bCs w:val="0"/>
              </w:rPr>
              <w:t>3 - Характеристика освітньої програми</w:t>
            </w:r>
          </w:p>
        </w:tc>
      </w:tr>
      <w:tr w:rsidR="00007DC3" w:rsidRPr="00EE0FCD" w:rsidTr="00EE0FCD">
        <w:trPr>
          <w:trHeight w:val="20"/>
        </w:trPr>
        <w:tc>
          <w:tcPr>
            <w:tcW w:w="1342" w:type="pct"/>
            <w:tcBorders>
              <w:top w:val="single" w:sz="4" w:space="0" w:color="auto"/>
              <w:left w:val="single" w:sz="4" w:space="0" w:color="auto"/>
              <w:bottom w:val="single" w:sz="4" w:space="0" w:color="auto"/>
            </w:tcBorders>
            <w:shd w:val="clear" w:color="auto" w:fill="FFFFFF"/>
          </w:tcPr>
          <w:p w:rsidR="00007DC3" w:rsidRPr="00EE0FCD" w:rsidRDefault="00007DC3" w:rsidP="00EE0FCD">
            <w:pPr>
              <w:keepNext/>
              <w:keepLines/>
              <w:rPr>
                <w:color w:val="000000"/>
                <w:lang w:bidi="uk-UA"/>
              </w:rPr>
            </w:pPr>
            <w:r w:rsidRPr="00EE0FCD">
              <w:rPr>
                <w:rStyle w:val="22"/>
                <w:bCs w:val="0"/>
              </w:rPr>
              <w:t xml:space="preserve">Предметна область (галузь знань, спеціальність, спеціалізація </w:t>
            </w:r>
            <w:r w:rsidRPr="00EE0FCD">
              <w:rPr>
                <w:rStyle w:val="24"/>
              </w:rPr>
              <w:t>(за наявності))</w:t>
            </w:r>
          </w:p>
        </w:tc>
        <w:tc>
          <w:tcPr>
            <w:tcW w:w="3658" w:type="pct"/>
            <w:tcBorders>
              <w:top w:val="single" w:sz="4" w:space="0" w:color="auto"/>
              <w:left w:val="single" w:sz="4" w:space="0" w:color="auto"/>
              <w:bottom w:val="single" w:sz="4" w:space="0" w:color="auto"/>
              <w:right w:val="single" w:sz="4" w:space="0" w:color="auto"/>
            </w:tcBorders>
            <w:shd w:val="clear" w:color="auto" w:fill="FFFFFF"/>
            <w:vAlign w:val="center"/>
          </w:tcPr>
          <w:p w:rsidR="00007DC3" w:rsidRPr="00EE0FCD" w:rsidRDefault="00007DC3" w:rsidP="00EE0FCD">
            <w:pPr>
              <w:pStyle w:val="Default"/>
              <w:jc w:val="both"/>
              <w:rPr>
                <w:lang w:val="uk-UA"/>
              </w:rPr>
            </w:pPr>
            <w:r w:rsidRPr="00EE0FCD">
              <w:rPr>
                <w:b/>
                <w:bCs/>
                <w:i/>
                <w:iCs/>
                <w:lang w:val="uk-UA"/>
              </w:rPr>
              <w:t xml:space="preserve">Об’єкт вивчення та/або діяльності: </w:t>
            </w:r>
            <w:r w:rsidRPr="00EE0FCD">
              <w:rPr>
                <w:lang w:val="uk-UA"/>
              </w:rPr>
              <w:t xml:space="preserve">закономірності функціонування та розвитку соціально-економічних систем, соціально-економічних процесів, їх моделювання, прогнозування та регулювання, мотивація і поведінка економічних суб’єктів. </w:t>
            </w:r>
          </w:p>
          <w:p w:rsidR="00007DC3" w:rsidRPr="00EE0FCD" w:rsidRDefault="00007DC3" w:rsidP="00EE0FCD">
            <w:pPr>
              <w:pStyle w:val="Default"/>
              <w:jc w:val="both"/>
              <w:rPr>
                <w:lang w:val="uk-UA"/>
              </w:rPr>
            </w:pPr>
            <w:r w:rsidRPr="00EE0FCD">
              <w:rPr>
                <w:b/>
                <w:bCs/>
                <w:i/>
                <w:iCs/>
                <w:lang w:val="uk-UA"/>
              </w:rPr>
              <w:t>Цілі навчання</w:t>
            </w:r>
            <w:r w:rsidRPr="00EE0FCD">
              <w:rPr>
                <w:b/>
                <w:bCs/>
                <w:lang w:val="uk-UA"/>
              </w:rPr>
              <w:t xml:space="preserve">: </w:t>
            </w:r>
            <w:r w:rsidRPr="00EE0FCD">
              <w:rPr>
                <w:lang w:val="uk-UA"/>
              </w:rPr>
              <w:t xml:space="preserve">підготовка фахівців, які володіють сучасним економічним мисленням, теоретичними знаннями і практичними навичками, необхідними для розв’язання завдань предметної області. </w:t>
            </w:r>
          </w:p>
          <w:p w:rsidR="00007DC3" w:rsidRPr="00EE0FCD" w:rsidRDefault="00007DC3" w:rsidP="00EE0FCD">
            <w:pPr>
              <w:pStyle w:val="Default"/>
              <w:jc w:val="both"/>
            </w:pPr>
            <w:r w:rsidRPr="00EE0FCD">
              <w:rPr>
                <w:b/>
                <w:bCs/>
                <w:i/>
                <w:iCs/>
              </w:rPr>
              <w:t>Теоретичний зміст предметної області</w:t>
            </w:r>
            <w:r w:rsidRPr="00EE0FCD">
              <w:t xml:space="preserve">: поняття, категорії, концепції, принципи економічних наук. </w:t>
            </w:r>
          </w:p>
          <w:p w:rsidR="00007DC3" w:rsidRPr="00EE0FCD" w:rsidRDefault="00007DC3" w:rsidP="00EE0FCD">
            <w:pPr>
              <w:pStyle w:val="Default"/>
              <w:jc w:val="both"/>
            </w:pPr>
            <w:r w:rsidRPr="00EE0FCD">
              <w:rPr>
                <w:b/>
                <w:bCs/>
                <w:i/>
                <w:iCs/>
              </w:rPr>
              <w:t>Методи, методики та технології</w:t>
            </w:r>
            <w:r w:rsidRPr="00EE0FCD">
              <w:rPr>
                <w:b/>
                <w:bCs/>
              </w:rPr>
              <w:t xml:space="preserve">: </w:t>
            </w:r>
            <w:r w:rsidRPr="00EE0FCD">
              <w:t xml:space="preserve">загальнонаукові методи пізнання та дослідницької діяльності, математичні та статистичні методи економічного аналізу, економіко-математичне моделювання, інформаційно-комунікаційні технології досліджень, розповсюдження, та презентацій результатів досліджень. </w:t>
            </w:r>
          </w:p>
          <w:p w:rsidR="00007DC3" w:rsidRPr="00EE0FCD" w:rsidRDefault="00007DC3" w:rsidP="00EE0FCD">
            <w:pPr>
              <w:keepNext/>
              <w:keepLines/>
              <w:jc w:val="both"/>
              <w:rPr>
                <w:color w:val="000000"/>
                <w:highlight w:val="yellow"/>
                <w:lang w:bidi="uk-UA"/>
              </w:rPr>
            </w:pPr>
            <w:r w:rsidRPr="00EE0FCD">
              <w:rPr>
                <w:b/>
                <w:bCs/>
                <w:i/>
                <w:iCs/>
              </w:rPr>
              <w:t>Інструментарій та обладнання</w:t>
            </w:r>
            <w:r w:rsidRPr="00EE0FCD">
              <w:rPr>
                <w:b/>
                <w:bCs/>
              </w:rPr>
              <w:t xml:space="preserve">: </w:t>
            </w:r>
            <w:r w:rsidRPr="00EE0FCD">
              <w:t xml:space="preserve">сучасне інформаційно-комунікаційне обладнання, інформаційні системи та програмні продукти, що застосовуються у професійній діяльності. </w:t>
            </w:r>
          </w:p>
        </w:tc>
      </w:tr>
      <w:tr w:rsidR="00007DC3" w:rsidRPr="00EE0FCD" w:rsidTr="00EE0FCD">
        <w:trPr>
          <w:trHeight w:val="20"/>
        </w:trPr>
        <w:tc>
          <w:tcPr>
            <w:tcW w:w="1342" w:type="pct"/>
            <w:tcBorders>
              <w:top w:val="single" w:sz="4" w:space="0" w:color="auto"/>
              <w:left w:val="single" w:sz="4" w:space="0" w:color="auto"/>
              <w:bottom w:val="single" w:sz="4" w:space="0" w:color="auto"/>
            </w:tcBorders>
            <w:shd w:val="clear" w:color="auto" w:fill="FFFFFF"/>
            <w:noWrap/>
          </w:tcPr>
          <w:p w:rsidR="00007DC3" w:rsidRPr="00EE0FCD" w:rsidRDefault="00007DC3" w:rsidP="00EE0FCD">
            <w:pPr>
              <w:keepNext/>
              <w:keepLines/>
              <w:rPr>
                <w:color w:val="000000"/>
                <w:lang w:bidi="uk-UA"/>
              </w:rPr>
            </w:pPr>
            <w:r w:rsidRPr="00EE0FCD">
              <w:rPr>
                <w:rStyle w:val="22"/>
                <w:bCs w:val="0"/>
              </w:rPr>
              <w:lastRenderedPageBreak/>
              <w:t>Орієнтація освітньої програми</w:t>
            </w:r>
          </w:p>
        </w:tc>
        <w:tc>
          <w:tcPr>
            <w:tcW w:w="3658" w:type="pct"/>
            <w:tcBorders>
              <w:top w:val="single" w:sz="4" w:space="0" w:color="auto"/>
              <w:left w:val="single" w:sz="4" w:space="0" w:color="auto"/>
              <w:bottom w:val="single" w:sz="4" w:space="0" w:color="auto"/>
              <w:right w:val="single" w:sz="4" w:space="0" w:color="auto"/>
            </w:tcBorders>
            <w:shd w:val="clear" w:color="auto" w:fill="FFFFFF"/>
            <w:noWrap/>
          </w:tcPr>
          <w:p w:rsidR="00007DC3" w:rsidRPr="00EE0FCD" w:rsidRDefault="00007DC3" w:rsidP="00EE0FCD">
            <w:pPr>
              <w:keepNext/>
              <w:keepLines/>
              <w:jc w:val="both"/>
              <w:rPr>
                <w:rStyle w:val="24"/>
                <w:b w:val="0"/>
              </w:rPr>
            </w:pPr>
            <w:r w:rsidRPr="00EE0FCD">
              <w:rPr>
                <w:rStyle w:val="24"/>
                <w:b w:val="0"/>
              </w:rPr>
              <w:t xml:space="preserve">Освітньо-професійна програма </w:t>
            </w:r>
          </w:p>
          <w:p w:rsidR="00007DC3" w:rsidRPr="00EE0FCD" w:rsidRDefault="00007DC3" w:rsidP="00EE0FCD">
            <w:pPr>
              <w:keepNext/>
              <w:keepLines/>
              <w:jc w:val="both"/>
              <w:rPr>
                <w:b/>
                <w:bCs/>
                <w:color w:val="000000"/>
                <w:highlight w:val="yellow"/>
                <w:lang w:bidi="uk-UA"/>
              </w:rPr>
            </w:pPr>
            <w:r w:rsidRPr="00EE0FCD">
              <w:rPr>
                <w:rStyle w:val="24"/>
                <w:rFonts w:eastAsia="Calibri"/>
                <w:b w:val="0"/>
              </w:rPr>
              <w:t>Програма зорієнтована на поглиблення фундаментальної теоретичної підготовки та набуття практичних навиків в галузі управління персоналом та економіки праці.</w:t>
            </w:r>
          </w:p>
        </w:tc>
      </w:tr>
      <w:tr w:rsidR="00007DC3" w:rsidRPr="00EE0FCD" w:rsidTr="00EE0FCD">
        <w:trPr>
          <w:trHeight w:val="20"/>
        </w:trPr>
        <w:tc>
          <w:tcPr>
            <w:tcW w:w="1342" w:type="pct"/>
            <w:tcBorders>
              <w:top w:val="single" w:sz="4" w:space="0" w:color="auto"/>
              <w:left w:val="single" w:sz="4" w:space="0" w:color="auto"/>
              <w:bottom w:val="single" w:sz="4" w:space="0" w:color="auto"/>
              <w:right w:val="single" w:sz="4" w:space="0" w:color="auto"/>
            </w:tcBorders>
            <w:shd w:val="clear" w:color="auto" w:fill="FFFFFF"/>
            <w:noWrap/>
          </w:tcPr>
          <w:p w:rsidR="00007DC3" w:rsidRPr="00EE0FCD" w:rsidRDefault="00007DC3" w:rsidP="00EE0FCD">
            <w:pPr>
              <w:keepNext/>
              <w:keepLines/>
              <w:rPr>
                <w:color w:val="000000"/>
                <w:lang w:bidi="uk-UA"/>
              </w:rPr>
            </w:pPr>
            <w:r w:rsidRPr="00EE0FCD">
              <w:rPr>
                <w:rStyle w:val="22"/>
                <w:bCs w:val="0"/>
              </w:rPr>
              <w:t>Основний фокус освітньої програми та спеціалізації</w:t>
            </w:r>
          </w:p>
        </w:tc>
        <w:tc>
          <w:tcPr>
            <w:tcW w:w="3658" w:type="pct"/>
            <w:tcBorders>
              <w:top w:val="single" w:sz="4" w:space="0" w:color="auto"/>
              <w:left w:val="single" w:sz="4" w:space="0" w:color="auto"/>
              <w:bottom w:val="single" w:sz="4" w:space="0" w:color="auto"/>
              <w:right w:val="single" w:sz="4" w:space="0" w:color="auto"/>
            </w:tcBorders>
            <w:shd w:val="clear" w:color="auto" w:fill="FFFFFF"/>
            <w:noWrap/>
          </w:tcPr>
          <w:p w:rsidR="00007DC3" w:rsidRPr="00EE0FCD" w:rsidRDefault="00007DC3" w:rsidP="00EE0FCD">
            <w:pPr>
              <w:pStyle w:val="Default"/>
              <w:jc w:val="both"/>
              <w:rPr>
                <w:lang w:val="uk-UA"/>
              </w:rPr>
            </w:pPr>
            <w:r w:rsidRPr="00EE0FCD">
              <w:rPr>
                <w:lang w:val="uk-UA"/>
              </w:rPr>
              <w:t xml:space="preserve">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 </w:t>
            </w:r>
          </w:p>
          <w:p w:rsidR="00007DC3" w:rsidRPr="00EE0FCD" w:rsidRDefault="00007DC3" w:rsidP="00EE0FCD">
            <w:pPr>
              <w:pStyle w:val="Default"/>
              <w:keepNext/>
              <w:keepLines/>
              <w:jc w:val="both"/>
              <w:rPr>
                <w:lang w:val="uk-UA"/>
              </w:rPr>
            </w:pPr>
            <w:r w:rsidRPr="00EE0FCD">
              <w:rPr>
                <w:lang w:val="uk-UA"/>
              </w:rPr>
              <w:t>Ключові слова: управління персоналом та економіка праці.</w:t>
            </w:r>
          </w:p>
          <w:p w:rsidR="00007DC3" w:rsidRPr="00EE0FCD" w:rsidRDefault="00007DC3" w:rsidP="00EE0FCD">
            <w:pPr>
              <w:pStyle w:val="aff0"/>
              <w:spacing w:after="0" w:line="240" w:lineRule="auto"/>
              <w:ind w:left="0"/>
              <w:jc w:val="both"/>
              <w:rPr>
                <w:rFonts w:ascii="Times New Roman" w:hAnsi="Times New Roman"/>
                <w:sz w:val="24"/>
                <w:szCs w:val="24"/>
                <w:lang w:val="uk-UA"/>
              </w:rPr>
            </w:pPr>
            <w:r w:rsidRPr="00EE0FCD">
              <w:rPr>
                <w:rFonts w:ascii="Times New Roman" w:hAnsi="Times New Roman"/>
                <w:sz w:val="24"/>
                <w:szCs w:val="24"/>
                <w:lang w:val="uk-UA"/>
              </w:rPr>
              <w:t xml:space="preserve">Інтеграція поглиблених фундаментальних знань з економіки, управління персоналом, економіки праці та соціально-трудових відносин. </w:t>
            </w:r>
          </w:p>
          <w:p w:rsidR="00007DC3" w:rsidRPr="00EE0FCD" w:rsidRDefault="00007DC3" w:rsidP="00EE0FCD">
            <w:pPr>
              <w:pStyle w:val="aff0"/>
              <w:spacing w:after="0" w:line="240" w:lineRule="auto"/>
              <w:ind w:left="0"/>
              <w:jc w:val="both"/>
              <w:rPr>
                <w:rFonts w:ascii="Times New Roman" w:hAnsi="Times New Roman"/>
                <w:sz w:val="24"/>
                <w:szCs w:val="24"/>
                <w:lang w:val="uk-UA"/>
              </w:rPr>
            </w:pPr>
            <w:r w:rsidRPr="00EE0FCD">
              <w:rPr>
                <w:rFonts w:ascii="Times New Roman" w:hAnsi="Times New Roman"/>
                <w:sz w:val="24"/>
                <w:szCs w:val="24"/>
                <w:lang w:val="uk-UA"/>
              </w:rPr>
              <w:t>Програма сфокусована на формуванні навичок застосування теоретичного і методологічного інструментарію економічної науки, методів управління персоналом, економіки праці та соціально-трудових відносин.</w:t>
            </w:r>
          </w:p>
          <w:p w:rsidR="00007DC3" w:rsidRPr="00EE0FCD" w:rsidRDefault="00007DC3" w:rsidP="00EE0FCD">
            <w:pPr>
              <w:pStyle w:val="Default"/>
              <w:keepNext/>
              <w:keepLines/>
              <w:jc w:val="both"/>
              <w:rPr>
                <w:b/>
                <w:bCs/>
                <w:highlight w:val="yellow"/>
                <w:lang w:val="uk-UA"/>
              </w:rPr>
            </w:pPr>
            <w:r w:rsidRPr="00EE0FCD">
              <w:rPr>
                <w:lang w:val="uk-UA"/>
              </w:rPr>
              <w:t>Програма відображає концепцію підготовки сучасних фахівців у різних сферах економіки, управління персоналом в умовах трансформації суспільства.</w:t>
            </w:r>
          </w:p>
        </w:tc>
      </w:tr>
      <w:tr w:rsidR="00007DC3" w:rsidRPr="00EE0FCD" w:rsidTr="00EE0FCD">
        <w:trPr>
          <w:trHeight w:val="20"/>
        </w:trPr>
        <w:tc>
          <w:tcPr>
            <w:tcW w:w="1342" w:type="pct"/>
            <w:tcBorders>
              <w:top w:val="single" w:sz="4" w:space="0" w:color="auto"/>
              <w:left w:val="single" w:sz="4" w:space="0" w:color="auto"/>
            </w:tcBorders>
            <w:shd w:val="clear" w:color="auto" w:fill="FFFFFF"/>
            <w:noWrap/>
          </w:tcPr>
          <w:p w:rsidR="00007DC3" w:rsidRPr="00EE0FCD" w:rsidRDefault="00007DC3" w:rsidP="00EE0FCD">
            <w:pPr>
              <w:keepNext/>
              <w:keepLines/>
              <w:jc w:val="both"/>
              <w:rPr>
                <w:color w:val="000000"/>
                <w:lang w:bidi="uk-UA"/>
              </w:rPr>
            </w:pPr>
            <w:r w:rsidRPr="00EE0FCD">
              <w:rPr>
                <w:rStyle w:val="22"/>
                <w:bCs w:val="0"/>
              </w:rPr>
              <w:t>Особливості програми</w:t>
            </w:r>
          </w:p>
        </w:tc>
        <w:tc>
          <w:tcPr>
            <w:tcW w:w="3658" w:type="pct"/>
            <w:tcBorders>
              <w:top w:val="single" w:sz="4" w:space="0" w:color="auto"/>
              <w:left w:val="single" w:sz="4" w:space="0" w:color="auto"/>
              <w:right w:val="single" w:sz="4" w:space="0" w:color="auto"/>
            </w:tcBorders>
            <w:shd w:val="clear" w:color="auto" w:fill="FFFFFF"/>
            <w:noWrap/>
          </w:tcPr>
          <w:p w:rsidR="00007DC3" w:rsidRPr="00EE0FCD" w:rsidRDefault="00007DC3" w:rsidP="00EE0FCD">
            <w:pPr>
              <w:pStyle w:val="Default"/>
              <w:keepNext/>
              <w:keepLines/>
              <w:jc w:val="both"/>
              <w:rPr>
                <w:lang w:val="uk-UA"/>
              </w:rPr>
            </w:pPr>
            <w:r w:rsidRPr="00EE0FCD">
              <w:rPr>
                <w:lang w:val="uk-UA"/>
              </w:rPr>
              <w:t>Програма спрямована на поєднання фундаментальних теоретичних знань із управлінських, інноваційних, комунікаційних і трансформаційних процесів у економіці,</w:t>
            </w:r>
            <w:r w:rsidRPr="00EE0FCD">
              <w:rPr>
                <w:rFonts w:eastAsia="Times New Roman"/>
                <w:lang w:val="uk-UA" w:eastAsia="uk-UA"/>
              </w:rPr>
              <w:t xml:space="preserve"> соціальному підприємництві, плануванні соціально-економічних процесів, психологічних аспектах управління персоналом, управління та прийнятті економічних рішень. </w:t>
            </w:r>
            <w:r w:rsidRPr="00EE0FCD">
              <w:rPr>
                <w:lang w:val="uk-UA"/>
              </w:rPr>
              <w:t>Програма формує знання та уміння сучасного економіста ефективно використовувати на практиці технології та методи управління персоналом у всіх сферах економічної діяльності.</w:t>
            </w:r>
          </w:p>
        </w:tc>
      </w:tr>
      <w:tr w:rsidR="00007DC3" w:rsidRPr="00EE0FCD" w:rsidTr="00EE0FCD">
        <w:trPr>
          <w:trHeight w:val="20"/>
        </w:trPr>
        <w:tc>
          <w:tcPr>
            <w:tcW w:w="5000" w:type="pct"/>
            <w:gridSpan w:val="2"/>
            <w:tcBorders>
              <w:top w:val="single" w:sz="4" w:space="0" w:color="auto"/>
              <w:left w:val="single" w:sz="4" w:space="0" w:color="auto"/>
              <w:right w:val="single" w:sz="4" w:space="0" w:color="auto"/>
            </w:tcBorders>
            <w:shd w:val="clear" w:color="auto" w:fill="FFFFFF"/>
            <w:noWrap/>
          </w:tcPr>
          <w:p w:rsidR="00007DC3" w:rsidRPr="00EE0FCD" w:rsidRDefault="00007DC3" w:rsidP="00EE0FCD">
            <w:pPr>
              <w:keepNext/>
              <w:keepLines/>
              <w:jc w:val="center"/>
              <w:rPr>
                <w:bCs/>
                <w:color w:val="000000"/>
                <w:lang w:bidi="uk-UA"/>
              </w:rPr>
            </w:pPr>
            <w:r w:rsidRPr="00EE0FCD">
              <w:rPr>
                <w:rStyle w:val="22"/>
              </w:rPr>
              <w:t>4 - Придатність випускників до працевлаштування та подальшого навчання</w:t>
            </w:r>
          </w:p>
        </w:tc>
      </w:tr>
      <w:tr w:rsidR="00007DC3" w:rsidRPr="00EE0FCD" w:rsidTr="00EE0FCD">
        <w:trPr>
          <w:trHeight w:val="20"/>
        </w:trPr>
        <w:tc>
          <w:tcPr>
            <w:tcW w:w="1342" w:type="pct"/>
            <w:tcBorders>
              <w:top w:val="single" w:sz="4" w:space="0" w:color="auto"/>
              <w:left w:val="single" w:sz="4" w:space="0" w:color="auto"/>
            </w:tcBorders>
            <w:shd w:val="clear" w:color="auto" w:fill="FFFFFF"/>
            <w:noWrap/>
          </w:tcPr>
          <w:p w:rsidR="00007DC3" w:rsidRPr="00EE0FCD" w:rsidRDefault="00007DC3" w:rsidP="00EE0FCD">
            <w:pPr>
              <w:keepNext/>
              <w:keepLines/>
              <w:rPr>
                <w:color w:val="000000"/>
                <w:lang w:bidi="uk-UA"/>
              </w:rPr>
            </w:pPr>
            <w:r w:rsidRPr="00EE0FCD">
              <w:rPr>
                <w:rStyle w:val="22"/>
                <w:bCs w:val="0"/>
              </w:rPr>
              <w:t>Придатність до працевлаштування</w:t>
            </w:r>
          </w:p>
        </w:tc>
        <w:tc>
          <w:tcPr>
            <w:tcW w:w="3658" w:type="pct"/>
            <w:tcBorders>
              <w:top w:val="single" w:sz="4" w:space="0" w:color="auto"/>
              <w:left w:val="single" w:sz="4" w:space="0" w:color="auto"/>
              <w:right w:val="single" w:sz="4" w:space="0" w:color="auto"/>
            </w:tcBorders>
            <w:shd w:val="clear" w:color="auto" w:fill="FFFFFF"/>
            <w:noWrap/>
          </w:tcPr>
          <w:p w:rsidR="00007DC3" w:rsidRPr="00EE0FCD" w:rsidRDefault="00007DC3" w:rsidP="00EE0FCD">
            <w:pPr>
              <w:jc w:val="both"/>
              <w:rPr>
                <w:rStyle w:val="24"/>
                <w:rFonts w:eastAsia="Courier New"/>
                <w:b w:val="0"/>
                <w:bCs w:val="0"/>
                <w:lang w:eastAsia="ru-RU"/>
              </w:rPr>
            </w:pPr>
            <w:r w:rsidRPr="00EE0FCD">
              <w:t>Бакалавр з економіки (спеціалізація: управління персоналом та економіка праці) може виконувати наступну професійну роботу:</w:t>
            </w:r>
            <w:r w:rsidRPr="00EE0FCD">
              <w:rPr>
                <w:b/>
              </w:rPr>
              <w:t xml:space="preserve"> </w:t>
            </w:r>
            <w:r w:rsidRPr="00EE0FCD">
              <w:rPr>
                <w:lang w:eastAsia="ru-RU"/>
              </w:rPr>
              <w:t>менеджер (управлінець) з персоналу; управлінець з пенсійного страхування; економіст-статистик; економіст з планування; економіст з праці; фахівці з галузі праці та зайнятості; фахівець організатор соціально-побутового обслуговування; фахівець з найму робочої сили; помічник керівника підприємства (установи, організації); інспектор з соціальної допомоги; організатор діловодства</w:t>
            </w:r>
            <w:r w:rsidRPr="00EE0FCD">
              <w:rPr>
                <w:b/>
              </w:rPr>
              <w:t>.</w:t>
            </w:r>
          </w:p>
        </w:tc>
      </w:tr>
      <w:tr w:rsidR="00007DC3" w:rsidRPr="00EE0FCD" w:rsidTr="00EE0FCD">
        <w:trPr>
          <w:trHeight w:val="20"/>
        </w:trPr>
        <w:tc>
          <w:tcPr>
            <w:tcW w:w="1342" w:type="pct"/>
            <w:tcBorders>
              <w:top w:val="single" w:sz="4" w:space="0" w:color="auto"/>
              <w:left w:val="single" w:sz="4" w:space="0" w:color="auto"/>
            </w:tcBorders>
            <w:shd w:val="clear" w:color="auto" w:fill="FFFFFF"/>
            <w:noWrap/>
          </w:tcPr>
          <w:p w:rsidR="00007DC3" w:rsidRPr="00EE0FCD" w:rsidRDefault="00007DC3" w:rsidP="00EE0FCD">
            <w:pPr>
              <w:keepNext/>
              <w:keepLines/>
              <w:rPr>
                <w:color w:val="000000"/>
                <w:lang w:bidi="uk-UA"/>
              </w:rPr>
            </w:pPr>
            <w:r w:rsidRPr="00EE0FCD">
              <w:rPr>
                <w:rStyle w:val="22"/>
                <w:bCs w:val="0"/>
              </w:rPr>
              <w:t>Подальше навчання</w:t>
            </w:r>
          </w:p>
        </w:tc>
        <w:tc>
          <w:tcPr>
            <w:tcW w:w="3658" w:type="pct"/>
            <w:tcBorders>
              <w:top w:val="single" w:sz="4" w:space="0" w:color="auto"/>
              <w:left w:val="single" w:sz="4" w:space="0" w:color="auto"/>
              <w:right w:val="single" w:sz="4" w:space="0" w:color="auto"/>
            </w:tcBorders>
            <w:shd w:val="clear" w:color="auto" w:fill="FFFFFF"/>
            <w:noWrap/>
          </w:tcPr>
          <w:p w:rsidR="00007DC3" w:rsidRPr="00EE0FCD" w:rsidRDefault="00007DC3" w:rsidP="00EE0FCD">
            <w:pPr>
              <w:keepNext/>
              <w:keepLines/>
              <w:jc w:val="both"/>
              <w:rPr>
                <w:rStyle w:val="24"/>
                <w:b w:val="0"/>
                <w:bCs w:val="0"/>
              </w:rPr>
            </w:pPr>
            <w:r w:rsidRPr="00EE0FCD">
              <w:rPr>
                <w:rStyle w:val="24"/>
                <w:b w:val="0"/>
                <w:bCs w:val="0"/>
              </w:rPr>
              <w:t>Після здобуття ОР «бакалавр» випускники мають право вступити на навчання для здобуття ОР «магістр».</w:t>
            </w:r>
          </w:p>
        </w:tc>
      </w:tr>
      <w:tr w:rsidR="00007DC3" w:rsidRPr="00EE0FCD" w:rsidTr="00EE0FCD">
        <w:trPr>
          <w:trHeight w:val="20"/>
        </w:trPr>
        <w:tc>
          <w:tcPr>
            <w:tcW w:w="5000" w:type="pct"/>
            <w:gridSpan w:val="2"/>
            <w:tcBorders>
              <w:top w:val="single" w:sz="4" w:space="0" w:color="auto"/>
              <w:left w:val="single" w:sz="4" w:space="0" w:color="auto"/>
              <w:right w:val="single" w:sz="4" w:space="0" w:color="auto"/>
            </w:tcBorders>
            <w:shd w:val="clear" w:color="auto" w:fill="FFFFFF"/>
            <w:noWrap/>
          </w:tcPr>
          <w:p w:rsidR="00007DC3" w:rsidRPr="00EE0FCD" w:rsidRDefault="00007DC3" w:rsidP="00EE0FCD">
            <w:pPr>
              <w:keepNext/>
              <w:keepLines/>
              <w:jc w:val="center"/>
              <w:rPr>
                <w:rStyle w:val="24"/>
                <w:bCs w:val="0"/>
              </w:rPr>
            </w:pPr>
            <w:r w:rsidRPr="00EE0FCD">
              <w:rPr>
                <w:rStyle w:val="22"/>
              </w:rPr>
              <w:t>5 – Викладання та оцінювання</w:t>
            </w:r>
          </w:p>
        </w:tc>
      </w:tr>
      <w:tr w:rsidR="00007DC3" w:rsidRPr="00EE0FCD" w:rsidTr="00EE0FCD">
        <w:trPr>
          <w:trHeight w:val="20"/>
        </w:trPr>
        <w:tc>
          <w:tcPr>
            <w:tcW w:w="1342" w:type="pct"/>
            <w:tcBorders>
              <w:top w:val="single" w:sz="4" w:space="0" w:color="auto"/>
              <w:left w:val="single" w:sz="4" w:space="0" w:color="auto"/>
            </w:tcBorders>
            <w:shd w:val="clear" w:color="auto" w:fill="FFFFFF"/>
            <w:noWrap/>
          </w:tcPr>
          <w:p w:rsidR="00007DC3" w:rsidRPr="00EE0FCD" w:rsidRDefault="00007DC3" w:rsidP="00EE0FCD">
            <w:pPr>
              <w:keepNext/>
              <w:keepLines/>
              <w:jc w:val="both"/>
              <w:rPr>
                <w:color w:val="000000"/>
                <w:lang w:bidi="uk-UA"/>
              </w:rPr>
            </w:pPr>
            <w:r w:rsidRPr="00EE0FCD">
              <w:rPr>
                <w:rStyle w:val="22"/>
                <w:bCs w:val="0"/>
              </w:rPr>
              <w:t>Викладання та навчання</w:t>
            </w:r>
          </w:p>
        </w:tc>
        <w:tc>
          <w:tcPr>
            <w:tcW w:w="3658" w:type="pct"/>
            <w:tcBorders>
              <w:top w:val="single" w:sz="4" w:space="0" w:color="auto"/>
              <w:left w:val="single" w:sz="4" w:space="0" w:color="auto"/>
              <w:right w:val="single" w:sz="4" w:space="0" w:color="auto"/>
            </w:tcBorders>
            <w:shd w:val="clear" w:color="auto" w:fill="FFFFFF"/>
            <w:noWrap/>
          </w:tcPr>
          <w:p w:rsidR="00007DC3" w:rsidRPr="00EE0FCD" w:rsidRDefault="00007DC3" w:rsidP="00EE0FCD">
            <w:pPr>
              <w:keepNext/>
              <w:keepLines/>
              <w:jc w:val="both"/>
              <w:rPr>
                <w:color w:val="000000"/>
                <w:lang w:bidi="uk-UA"/>
              </w:rPr>
            </w:pPr>
            <w:r w:rsidRPr="00EE0FCD">
              <w:rPr>
                <w:color w:val="000000"/>
                <w:lang w:bidi="uk-UA"/>
              </w:rPr>
              <w:t>Студентсько-центроване навчання, самонавчання, проблемно-орієнтоване навчання, навчання через виробничу практику тощо.</w:t>
            </w:r>
          </w:p>
          <w:p w:rsidR="00007DC3" w:rsidRPr="00EE0FCD" w:rsidRDefault="00007DC3" w:rsidP="00EE0FCD">
            <w:pPr>
              <w:keepNext/>
              <w:keepLines/>
              <w:jc w:val="both"/>
              <w:rPr>
                <w:rStyle w:val="24"/>
              </w:rPr>
            </w:pPr>
            <w:r w:rsidRPr="00EE0FCD">
              <w:rPr>
                <w:color w:val="000000"/>
                <w:lang w:bidi="uk-UA"/>
              </w:rPr>
              <w:t>Лекції, лабораторні роботи, практичні заняття, самостійна робота на основі підручників, навчальних посібників та конспектів лекцій, консультації із викладачами, підготовка бакалаврської роботи.</w:t>
            </w:r>
          </w:p>
        </w:tc>
      </w:tr>
      <w:tr w:rsidR="00007DC3" w:rsidRPr="00EE0FCD" w:rsidTr="00EE0FCD">
        <w:trPr>
          <w:trHeight w:val="20"/>
        </w:trPr>
        <w:tc>
          <w:tcPr>
            <w:tcW w:w="1342" w:type="pct"/>
            <w:tcBorders>
              <w:top w:val="single" w:sz="4" w:space="0" w:color="auto"/>
              <w:left w:val="single" w:sz="4" w:space="0" w:color="auto"/>
            </w:tcBorders>
            <w:shd w:val="clear" w:color="auto" w:fill="FFFFFF"/>
            <w:noWrap/>
          </w:tcPr>
          <w:p w:rsidR="00007DC3" w:rsidRPr="00EE0FCD" w:rsidRDefault="00007DC3" w:rsidP="00EE0FCD">
            <w:pPr>
              <w:keepNext/>
              <w:keepLines/>
              <w:jc w:val="both"/>
              <w:rPr>
                <w:color w:val="000000"/>
                <w:lang w:bidi="uk-UA"/>
              </w:rPr>
            </w:pPr>
            <w:r w:rsidRPr="00EE0FCD">
              <w:rPr>
                <w:rStyle w:val="22"/>
                <w:bCs w:val="0"/>
              </w:rPr>
              <w:t>Оцінювання</w:t>
            </w:r>
          </w:p>
        </w:tc>
        <w:tc>
          <w:tcPr>
            <w:tcW w:w="3658" w:type="pct"/>
            <w:tcBorders>
              <w:top w:val="single" w:sz="4" w:space="0" w:color="auto"/>
              <w:left w:val="single" w:sz="4" w:space="0" w:color="auto"/>
              <w:right w:val="single" w:sz="4" w:space="0" w:color="auto"/>
            </w:tcBorders>
            <w:shd w:val="clear" w:color="auto" w:fill="FFFFFF"/>
            <w:noWrap/>
          </w:tcPr>
          <w:p w:rsidR="00007DC3" w:rsidRPr="00EE0FCD" w:rsidRDefault="00007DC3" w:rsidP="00EE0FCD">
            <w:pPr>
              <w:keepNext/>
              <w:keepLines/>
              <w:jc w:val="both"/>
              <w:rPr>
                <w:rStyle w:val="24"/>
                <w:bCs w:val="0"/>
              </w:rPr>
            </w:pPr>
            <w:r w:rsidRPr="00EE0FCD">
              <w:rPr>
                <w:color w:val="000000"/>
                <w:lang w:bidi="uk-UA"/>
              </w:rPr>
              <w:t>Поточний контроль у різних формах, письмові та усні екзамени, заліки, захист курсових робіт, звітів з практики, підсумкова атестація.</w:t>
            </w:r>
          </w:p>
        </w:tc>
      </w:tr>
      <w:tr w:rsidR="00007DC3" w:rsidRPr="00EE0FCD" w:rsidTr="00EE0FCD">
        <w:trPr>
          <w:trHeight w:val="20"/>
        </w:trPr>
        <w:tc>
          <w:tcPr>
            <w:tcW w:w="5000" w:type="pct"/>
            <w:gridSpan w:val="2"/>
            <w:tcBorders>
              <w:top w:val="single" w:sz="4" w:space="0" w:color="auto"/>
              <w:left w:val="single" w:sz="4" w:space="0" w:color="auto"/>
              <w:right w:val="single" w:sz="4" w:space="0" w:color="auto"/>
            </w:tcBorders>
            <w:shd w:val="clear" w:color="auto" w:fill="FFFFFF"/>
            <w:noWrap/>
          </w:tcPr>
          <w:p w:rsidR="00007DC3" w:rsidRPr="00EE0FCD" w:rsidRDefault="00007DC3" w:rsidP="00EE0FCD">
            <w:pPr>
              <w:keepNext/>
              <w:keepLines/>
              <w:jc w:val="center"/>
              <w:rPr>
                <w:rStyle w:val="24"/>
              </w:rPr>
            </w:pPr>
            <w:r w:rsidRPr="00EE0FCD">
              <w:rPr>
                <w:rStyle w:val="22"/>
              </w:rPr>
              <w:t>6 – Програмні компетентності</w:t>
            </w:r>
          </w:p>
        </w:tc>
      </w:tr>
      <w:tr w:rsidR="00007DC3" w:rsidRPr="00EE0FCD" w:rsidTr="00EE0FCD">
        <w:trPr>
          <w:trHeight w:val="20"/>
        </w:trPr>
        <w:tc>
          <w:tcPr>
            <w:tcW w:w="1342" w:type="pct"/>
            <w:tcBorders>
              <w:top w:val="single" w:sz="4" w:space="0" w:color="auto"/>
              <w:left w:val="single" w:sz="4" w:space="0" w:color="auto"/>
              <w:bottom w:val="single" w:sz="4" w:space="0" w:color="auto"/>
            </w:tcBorders>
            <w:shd w:val="clear" w:color="auto" w:fill="FFFFFF"/>
            <w:noWrap/>
          </w:tcPr>
          <w:p w:rsidR="00007DC3" w:rsidRPr="00EE0FCD" w:rsidRDefault="00007DC3" w:rsidP="00EE0FCD">
            <w:pPr>
              <w:keepNext/>
              <w:keepLines/>
              <w:jc w:val="both"/>
              <w:rPr>
                <w:color w:val="000000"/>
                <w:lang w:bidi="uk-UA"/>
              </w:rPr>
            </w:pPr>
            <w:r w:rsidRPr="00EE0FCD">
              <w:rPr>
                <w:rStyle w:val="22"/>
                <w:bCs w:val="0"/>
              </w:rPr>
              <w:lastRenderedPageBreak/>
              <w:t>Інтегральна</w:t>
            </w:r>
          </w:p>
          <w:p w:rsidR="00007DC3" w:rsidRPr="00EE0FCD" w:rsidRDefault="00007DC3" w:rsidP="00EE0FCD">
            <w:pPr>
              <w:keepNext/>
              <w:keepLines/>
              <w:jc w:val="both"/>
              <w:rPr>
                <w:color w:val="000000"/>
                <w:lang w:bidi="uk-UA"/>
              </w:rPr>
            </w:pPr>
            <w:r w:rsidRPr="00EE0FCD">
              <w:rPr>
                <w:rStyle w:val="22"/>
                <w:bCs w:val="0"/>
              </w:rPr>
              <w:t>компетентність</w:t>
            </w:r>
          </w:p>
        </w:tc>
        <w:tc>
          <w:tcPr>
            <w:tcW w:w="3658" w:type="pct"/>
            <w:tcBorders>
              <w:top w:val="single" w:sz="4" w:space="0" w:color="auto"/>
              <w:left w:val="single" w:sz="4" w:space="0" w:color="auto"/>
              <w:bottom w:val="single" w:sz="4" w:space="0" w:color="auto"/>
              <w:right w:val="single" w:sz="4" w:space="0" w:color="auto"/>
            </w:tcBorders>
            <w:shd w:val="clear" w:color="auto" w:fill="FFFFFF"/>
            <w:noWrap/>
          </w:tcPr>
          <w:p w:rsidR="00007DC3" w:rsidRPr="00EE0FCD" w:rsidRDefault="00007DC3" w:rsidP="00EE0FCD">
            <w:pPr>
              <w:pStyle w:val="Default"/>
              <w:jc w:val="both"/>
              <w:rPr>
                <w:lang w:val="uk-UA"/>
              </w:rPr>
            </w:pPr>
            <w:r w:rsidRPr="00EE0FCD">
              <w:rPr>
                <w:lang w:val="uk-UA"/>
              </w:rPr>
              <w:t xml:space="preserve">Здатність розв’язувати складні спеціалізовані задачі та практичні проблеми в економічній сфері, які характеризуються комплексністю та невизначеністю умов, що передбачає застосування теорій та методів економічної науки. </w:t>
            </w:r>
          </w:p>
        </w:tc>
      </w:tr>
      <w:tr w:rsidR="00007DC3" w:rsidRPr="00EE0FCD" w:rsidTr="00EE0FCD">
        <w:trPr>
          <w:trHeight w:val="20"/>
        </w:trPr>
        <w:tc>
          <w:tcPr>
            <w:tcW w:w="1342" w:type="pct"/>
            <w:tcBorders>
              <w:top w:val="single" w:sz="4" w:space="0" w:color="auto"/>
              <w:left w:val="single" w:sz="4" w:space="0" w:color="auto"/>
              <w:bottom w:val="single" w:sz="4" w:space="0" w:color="auto"/>
            </w:tcBorders>
            <w:shd w:val="clear" w:color="auto" w:fill="FFFFFF"/>
            <w:noWrap/>
          </w:tcPr>
          <w:p w:rsidR="00007DC3" w:rsidRPr="00EE0FCD" w:rsidRDefault="00007DC3" w:rsidP="00EE0FCD">
            <w:pPr>
              <w:keepNext/>
              <w:keepLines/>
              <w:jc w:val="both"/>
              <w:rPr>
                <w:color w:val="000000"/>
                <w:lang w:bidi="uk-UA"/>
              </w:rPr>
            </w:pPr>
            <w:r w:rsidRPr="00EE0FCD">
              <w:rPr>
                <w:rStyle w:val="22"/>
                <w:bCs w:val="0"/>
              </w:rPr>
              <w:t>Загальні</w:t>
            </w:r>
          </w:p>
          <w:p w:rsidR="00007DC3" w:rsidRPr="00EE0FCD" w:rsidRDefault="00007DC3" w:rsidP="00EE0FCD">
            <w:pPr>
              <w:keepNext/>
              <w:keepLines/>
              <w:jc w:val="both"/>
              <w:rPr>
                <w:color w:val="000000"/>
                <w:lang w:bidi="uk-UA"/>
              </w:rPr>
            </w:pPr>
            <w:r w:rsidRPr="00EE0FCD">
              <w:rPr>
                <w:rStyle w:val="22"/>
                <w:bCs w:val="0"/>
              </w:rPr>
              <w:t>компетентності (ЗК)</w:t>
            </w:r>
          </w:p>
        </w:tc>
        <w:tc>
          <w:tcPr>
            <w:tcW w:w="3658" w:type="pct"/>
            <w:tcBorders>
              <w:top w:val="single" w:sz="4" w:space="0" w:color="auto"/>
              <w:left w:val="single" w:sz="4" w:space="0" w:color="auto"/>
              <w:bottom w:val="single" w:sz="4" w:space="0" w:color="auto"/>
              <w:right w:val="single" w:sz="4" w:space="0" w:color="auto"/>
            </w:tcBorders>
            <w:shd w:val="clear" w:color="auto" w:fill="FFFFFF"/>
            <w:noWrap/>
          </w:tcPr>
          <w:p w:rsidR="00007DC3" w:rsidRPr="00EE0FCD" w:rsidRDefault="00007DC3" w:rsidP="00EE0FCD">
            <w:pPr>
              <w:pStyle w:val="Default"/>
              <w:jc w:val="both"/>
              <w:rPr>
                <w:lang w:val="uk-UA"/>
              </w:rPr>
            </w:pPr>
            <w:r w:rsidRPr="00EE0FCD">
              <w:rPr>
                <w:lang w:val="uk-UA"/>
              </w:rPr>
              <w:t xml:space="preserve">ЗК1. Здатність реалізувати свої права і обов’язки як члена суспільства, усвідомлювати цінності громадянського (демократичного) суспільства та необхідність його сталого розвитку, верховенства права, прав і свобод людини і громадянина в Україні. </w:t>
            </w:r>
          </w:p>
          <w:p w:rsidR="00007DC3" w:rsidRPr="00EE0FCD" w:rsidRDefault="00007DC3" w:rsidP="00EE0FCD">
            <w:pPr>
              <w:pStyle w:val="Default"/>
              <w:jc w:val="both"/>
              <w:rPr>
                <w:lang w:val="uk-UA"/>
              </w:rPr>
            </w:pPr>
            <w:r w:rsidRPr="00EE0FCD">
              <w:rPr>
                <w:lang w:val="uk-UA"/>
              </w:rPr>
              <w:t xml:space="preserve">ЗК2. Здатність зберігати моральні, культурні, наукові цінності та примножувати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007DC3" w:rsidRPr="00EE0FCD" w:rsidRDefault="00007DC3" w:rsidP="00EE0FCD">
            <w:pPr>
              <w:pStyle w:val="Default"/>
              <w:jc w:val="both"/>
              <w:rPr>
                <w:lang w:val="uk-UA"/>
              </w:rPr>
            </w:pPr>
            <w:r w:rsidRPr="00EE0FCD">
              <w:rPr>
                <w:lang w:val="uk-UA"/>
              </w:rPr>
              <w:t xml:space="preserve">ЗК3. Здатність до абстрактного мислення, аналізу та синтезу. </w:t>
            </w:r>
          </w:p>
          <w:p w:rsidR="00007DC3" w:rsidRPr="00EE0FCD" w:rsidRDefault="00007DC3" w:rsidP="00EE0FCD">
            <w:pPr>
              <w:pStyle w:val="Default"/>
              <w:jc w:val="both"/>
              <w:rPr>
                <w:lang w:val="uk-UA"/>
              </w:rPr>
            </w:pPr>
            <w:r w:rsidRPr="00EE0FCD">
              <w:rPr>
                <w:lang w:val="uk-UA"/>
              </w:rPr>
              <w:t xml:space="preserve">ЗК4. Здатність застосовувати знання у практичних ситуаціях. </w:t>
            </w:r>
          </w:p>
          <w:p w:rsidR="00007DC3" w:rsidRPr="00EE0FCD" w:rsidRDefault="00007DC3" w:rsidP="00EE0FCD">
            <w:pPr>
              <w:pStyle w:val="Default"/>
              <w:jc w:val="both"/>
              <w:rPr>
                <w:lang w:val="uk-UA"/>
              </w:rPr>
            </w:pPr>
            <w:r w:rsidRPr="00EE0FCD">
              <w:rPr>
                <w:lang w:val="uk-UA"/>
              </w:rPr>
              <w:t xml:space="preserve">ЗК5. Здатність спілкуватися державною мовою як усно, так і письмово. </w:t>
            </w:r>
          </w:p>
          <w:p w:rsidR="00007DC3" w:rsidRPr="00EE0FCD" w:rsidRDefault="00007DC3" w:rsidP="00EE0FCD">
            <w:pPr>
              <w:pStyle w:val="Default"/>
              <w:jc w:val="both"/>
              <w:rPr>
                <w:lang w:val="uk-UA"/>
              </w:rPr>
            </w:pPr>
            <w:r w:rsidRPr="00EE0FCD">
              <w:rPr>
                <w:lang w:val="uk-UA"/>
              </w:rPr>
              <w:t xml:space="preserve">ЗК6. Здатність спілкуватися іноземною мовою. </w:t>
            </w:r>
          </w:p>
          <w:p w:rsidR="00007DC3" w:rsidRPr="00EE0FCD" w:rsidRDefault="00007DC3" w:rsidP="00EE0FCD">
            <w:pPr>
              <w:pStyle w:val="Default"/>
              <w:jc w:val="both"/>
              <w:rPr>
                <w:lang w:val="uk-UA"/>
              </w:rPr>
            </w:pPr>
            <w:r w:rsidRPr="00EE0FCD">
              <w:rPr>
                <w:lang w:val="uk-UA"/>
              </w:rPr>
              <w:t xml:space="preserve">ЗК7. Навички використання інформаційних і комунікаційних технологій. </w:t>
            </w:r>
          </w:p>
          <w:p w:rsidR="00007DC3" w:rsidRPr="00EE0FCD" w:rsidRDefault="00007DC3" w:rsidP="00EE0FCD">
            <w:pPr>
              <w:pStyle w:val="Default"/>
              <w:jc w:val="both"/>
              <w:rPr>
                <w:lang w:val="uk-UA"/>
              </w:rPr>
            </w:pPr>
            <w:r w:rsidRPr="00EE0FCD">
              <w:rPr>
                <w:lang w:val="uk-UA"/>
              </w:rPr>
              <w:t xml:space="preserve">ЗК8. Здатність до пошуку, оброблення та аналізу інформації з різних джерел. </w:t>
            </w:r>
          </w:p>
          <w:p w:rsidR="00007DC3" w:rsidRPr="00EE0FCD" w:rsidRDefault="00007DC3" w:rsidP="00EE0FCD">
            <w:pPr>
              <w:pStyle w:val="Default"/>
              <w:jc w:val="both"/>
              <w:rPr>
                <w:lang w:val="uk-UA"/>
              </w:rPr>
            </w:pPr>
            <w:r w:rsidRPr="00EE0FCD">
              <w:rPr>
                <w:lang w:val="uk-UA"/>
              </w:rPr>
              <w:t xml:space="preserve">ЗК9. Здатність до адаптації та дій в новій ситуації. </w:t>
            </w:r>
          </w:p>
          <w:p w:rsidR="00007DC3" w:rsidRPr="00EE0FCD" w:rsidRDefault="00007DC3" w:rsidP="00EE0FCD">
            <w:pPr>
              <w:pStyle w:val="Default"/>
              <w:jc w:val="both"/>
              <w:rPr>
                <w:lang w:val="uk-UA"/>
              </w:rPr>
            </w:pPr>
            <w:r w:rsidRPr="00EE0FCD">
              <w:rPr>
                <w:lang w:val="uk-UA"/>
              </w:rPr>
              <w:t xml:space="preserve">ЗК10. Здатність бути критичним і самокритичним. </w:t>
            </w:r>
          </w:p>
          <w:p w:rsidR="00007DC3" w:rsidRPr="00EE0FCD" w:rsidRDefault="00007DC3" w:rsidP="00EE0FCD">
            <w:pPr>
              <w:pStyle w:val="Default"/>
              <w:jc w:val="both"/>
              <w:rPr>
                <w:lang w:val="uk-UA"/>
              </w:rPr>
            </w:pPr>
            <w:r w:rsidRPr="00EE0FCD">
              <w:rPr>
                <w:lang w:val="uk-UA"/>
              </w:rPr>
              <w:t xml:space="preserve">ЗК11. Здатність приймати обґрунтовані рішення. </w:t>
            </w:r>
          </w:p>
          <w:p w:rsidR="00007DC3" w:rsidRPr="00EE0FCD" w:rsidRDefault="00007DC3" w:rsidP="00EE0FCD">
            <w:pPr>
              <w:pStyle w:val="Default"/>
              <w:jc w:val="both"/>
              <w:rPr>
                <w:lang w:val="uk-UA"/>
              </w:rPr>
            </w:pPr>
            <w:r w:rsidRPr="00EE0FCD">
              <w:rPr>
                <w:lang w:val="uk-UA"/>
              </w:rPr>
              <w:t xml:space="preserve">ЗК12. Навички міжособистісної взаємодії. </w:t>
            </w:r>
          </w:p>
          <w:p w:rsidR="00007DC3" w:rsidRPr="00EE0FCD" w:rsidRDefault="00007DC3" w:rsidP="00EE0FCD">
            <w:pPr>
              <w:keepNext/>
              <w:tabs>
                <w:tab w:val="left" w:pos="536"/>
              </w:tabs>
              <w:jc w:val="both"/>
              <w:rPr>
                <w:rStyle w:val="24"/>
                <w:rFonts w:eastAsia="Courier New"/>
                <w:b w:val="0"/>
                <w:bCs w:val="0"/>
                <w:lang w:eastAsia="ru-RU"/>
              </w:rPr>
            </w:pPr>
            <w:r w:rsidRPr="00EE0FCD">
              <w:t xml:space="preserve">ЗК13. Здатність діяти соціально відповідально та свідомо. </w:t>
            </w:r>
          </w:p>
        </w:tc>
      </w:tr>
      <w:tr w:rsidR="00007DC3" w:rsidRPr="00EE0FCD" w:rsidTr="00EE0FCD">
        <w:trPr>
          <w:trHeight w:val="20"/>
        </w:trPr>
        <w:tc>
          <w:tcPr>
            <w:tcW w:w="1342" w:type="pct"/>
            <w:tcBorders>
              <w:top w:val="single" w:sz="4" w:space="0" w:color="auto"/>
              <w:left w:val="single" w:sz="4" w:space="0" w:color="auto"/>
              <w:bottom w:val="single" w:sz="4" w:space="0" w:color="auto"/>
            </w:tcBorders>
            <w:shd w:val="clear" w:color="auto" w:fill="FFFFFF"/>
          </w:tcPr>
          <w:p w:rsidR="00007DC3" w:rsidRPr="00EE0FCD" w:rsidRDefault="00007DC3" w:rsidP="00EE0FCD">
            <w:pPr>
              <w:keepNext/>
              <w:keepLines/>
              <w:rPr>
                <w:rStyle w:val="22"/>
                <w:bCs w:val="0"/>
              </w:rPr>
            </w:pPr>
            <w:r w:rsidRPr="00EE0FCD">
              <w:rPr>
                <w:rStyle w:val="22"/>
                <w:bCs w:val="0"/>
              </w:rPr>
              <w:lastRenderedPageBreak/>
              <w:t>Фахові компетентності спеціальності (ФК)</w:t>
            </w:r>
          </w:p>
        </w:tc>
        <w:tc>
          <w:tcPr>
            <w:tcW w:w="3658" w:type="pct"/>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pStyle w:val="Default"/>
              <w:jc w:val="both"/>
              <w:rPr>
                <w:lang w:val="uk-UA"/>
              </w:rPr>
            </w:pPr>
            <w:r w:rsidRPr="00EE0FCD">
              <w:rPr>
                <w:lang w:val="uk-UA"/>
              </w:rPr>
              <w:t xml:space="preserve">СК1. Здатність виявляти знання та розуміння проблем предметної області, основ функціонування сучасної економіки на мікро-, мезо-, макро- та міжнародному рівнях. </w:t>
            </w:r>
          </w:p>
          <w:p w:rsidR="00007DC3" w:rsidRPr="00EE0FCD" w:rsidRDefault="00007DC3" w:rsidP="00EE0FCD">
            <w:pPr>
              <w:tabs>
                <w:tab w:val="left" w:pos="440"/>
              </w:tabs>
              <w:jc w:val="both"/>
            </w:pPr>
            <w:r w:rsidRPr="00EE0FCD">
              <w:t xml:space="preserve">СК2. Здатність здійснювати професійну діяльність у відповідності з чинними нормативними та правовими актами. </w:t>
            </w:r>
          </w:p>
          <w:p w:rsidR="00007DC3" w:rsidRPr="00EE0FCD" w:rsidRDefault="00007DC3" w:rsidP="00EE0FCD">
            <w:pPr>
              <w:pStyle w:val="Default"/>
              <w:jc w:val="both"/>
              <w:rPr>
                <w:lang w:val="uk-UA"/>
              </w:rPr>
            </w:pPr>
            <w:r w:rsidRPr="00EE0FCD">
              <w:rPr>
                <w:lang w:val="uk-UA"/>
              </w:rPr>
              <w:t xml:space="preserve">СК3. Розуміння особливостей провідних наукових шкіл та напрямів економічної науки. </w:t>
            </w:r>
          </w:p>
          <w:p w:rsidR="00007DC3" w:rsidRPr="00EE0FCD" w:rsidRDefault="00007DC3" w:rsidP="00EE0FCD">
            <w:pPr>
              <w:pStyle w:val="Default"/>
              <w:jc w:val="both"/>
              <w:rPr>
                <w:lang w:val="uk-UA"/>
              </w:rPr>
            </w:pPr>
            <w:r w:rsidRPr="00EE0FCD">
              <w:rPr>
                <w:lang w:val="uk-UA"/>
              </w:rPr>
              <w:t xml:space="preserve">СК4. Здатність пояснювати економічні та соціальні процеси і явища на основі теоретичних моделей, аналізувати і змістовно інтерпретувати отримані результати. </w:t>
            </w:r>
          </w:p>
          <w:p w:rsidR="00007DC3" w:rsidRPr="00EE0FCD" w:rsidRDefault="00007DC3" w:rsidP="00EE0FCD">
            <w:pPr>
              <w:pStyle w:val="Default"/>
              <w:jc w:val="both"/>
              <w:rPr>
                <w:lang w:val="uk-UA"/>
              </w:rPr>
            </w:pPr>
            <w:r w:rsidRPr="00EE0FCD">
              <w:rPr>
                <w:lang w:val="uk-UA"/>
              </w:rPr>
              <w:t xml:space="preserve">СК5. 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 </w:t>
            </w:r>
          </w:p>
          <w:p w:rsidR="00007DC3" w:rsidRPr="00EE0FCD" w:rsidRDefault="00007DC3" w:rsidP="00EE0FCD">
            <w:pPr>
              <w:pStyle w:val="Default"/>
              <w:jc w:val="both"/>
              <w:rPr>
                <w:lang w:val="uk-UA"/>
              </w:rPr>
            </w:pPr>
            <w:r w:rsidRPr="00EE0FCD">
              <w:rPr>
                <w:lang w:val="uk-UA"/>
              </w:rPr>
              <w:t xml:space="preserve">СК6. Здатність застосовувати економіко-математичні методи та моделі для вирішення економічних задач. </w:t>
            </w:r>
          </w:p>
          <w:p w:rsidR="00007DC3" w:rsidRPr="00EE0FCD" w:rsidRDefault="00007DC3" w:rsidP="00EE0FCD">
            <w:pPr>
              <w:pStyle w:val="Default"/>
              <w:jc w:val="both"/>
              <w:rPr>
                <w:lang w:val="uk-UA"/>
              </w:rPr>
            </w:pPr>
            <w:r w:rsidRPr="00EE0FCD">
              <w:rPr>
                <w:lang w:val="uk-UA"/>
              </w:rPr>
              <w:t xml:space="preserve">СК7. Здатність застосовувати комп’ютерні технології та програмне забезпечення з обробки даних для вирішення економічних завдань, аналізу інформації та підготовки аналітичних звітів. </w:t>
            </w:r>
          </w:p>
          <w:p w:rsidR="00007DC3" w:rsidRPr="00EE0FCD" w:rsidRDefault="00007DC3" w:rsidP="00EE0FCD">
            <w:pPr>
              <w:pStyle w:val="Default"/>
              <w:jc w:val="both"/>
              <w:rPr>
                <w:lang w:val="uk-UA"/>
              </w:rPr>
            </w:pPr>
            <w:r w:rsidRPr="00EE0FCD">
              <w:rPr>
                <w:lang w:val="uk-UA"/>
              </w:rPr>
              <w:t xml:space="preserve">СК8. Здатність аналізувати та розв’язувати завдання у сфері економічних та соціально-трудових відносин. </w:t>
            </w:r>
          </w:p>
          <w:p w:rsidR="00007DC3" w:rsidRPr="00EE0FCD" w:rsidRDefault="00007DC3" w:rsidP="00EE0FCD">
            <w:pPr>
              <w:pStyle w:val="Default"/>
              <w:jc w:val="both"/>
              <w:rPr>
                <w:lang w:val="uk-UA"/>
              </w:rPr>
            </w:pPr>
            <w:r w:rsidRPr="00EE0FCD">
              <w:rPr>
                <w:lang w:val="uk-UA"/>
              </w:rPr>
              <w:t xml:space="preserve">СК9. Здатність прогнозувати на основі стандартних теоретичних та економетричних моделей соціально-економічні процеси. </w:t>
            </w:r>
          </w:p>
          <w:p w:rsidR="00007DC3" w:rsidRPr="00EE0FCD" w:rsidRDefault="00007DC3" w:rsidP="00EE0FCD">
            <w:pPr>
              <w:pStyle w:val="Default"/>
              <w:jc w:val="both"/>
              <w:rPr>
                <w:lang w:val="uk-UA"/>
              </w:rPr>
            </w:pPr>
            <w:r w:rsidRPr="00EE0FCD">
              <w:rPr>
                <w:lang w:val="uk-UA"/>
              </w:rPr>
              <w:t xml:space="preserve">СК10. Здатність використовувати сучасні джерела економічної, соціальної, управлінської, облікової інформації для складання службових документів та аналітичних звітів. </w:t>
            </w:r>
          </w:p>
          <w:p w:rsidR="00007DC3" w:rsidRPr="00EE0FCD" w:rsidRDefault="00007DC3" w:rsidP="00EE0FCD">
            <w:pPr>
              <w:pStyle w:val="Default"/>
              <w:jc w:val="both"/>
              <w:rPr>
                <w:lang w:val="uk-UA"/>
              </w:rPr>
            </w:pPr>
            <w:r w:rsidRPr="00EE0FCD">
              <w:rPr>
                <w:lang w:val="uk-UA"/>
              </w:rPr>
              <w:t xml:space="preserve">СК11. Здатність обґрунтовувати економічні рішення на основі розуміння закономірностей економічних систем і процесів та із застосуванням сучасного методичного інструментарію. </w:t>
            </w:r>
          </w:p>
          <w:p w:rsidR="00007DC3" w:rsidRPr="00EE0FCD" w:rsidRDefault="00007DC3" w:rsidP="00EE0FCD">
            <w:pPr>
              <w:pStyle w:val="Default"/>
              <w:jc w:val="both"/>
              <w:rPr>
                <w:lang w:val="uk-UA"/>
              </w:rPr>
            </w:pPr>
            <w:r w:rsidRPr="00EE0FCD">
              <w:rPr>
                <w:lang w:val="uk-UA"/>
              </w:rPr>
              <w:t xml:space="preserve">СК12. Здатність самостійно виявляти проблеми економічного характеру при аналізі конкретних ситуацій, пропонувати способи їх вирішення. </w:t>
            </w:r>
          </w:p>
          <w:p w:rsidR="00007DC3" w:rsidRPr="00EE0FCD" w:rsidRDefault="00007DC3" w:rsidP="00EE0FCD">
            <w:pPr>
              <w:pStyle w:val="Default"/>
              <w:jc w:val="both"/>
              <w:rPr>
                <w:lang w:val="uk-UA"/>
              </w:rPr>
            </w:pPr>
            <w:r w:rsidRPr="00EE0FCD">
              <w:rPr>
                <w:lang w:val="uk-UA"/>
              </w:rPr>
              <w:t xml:space="preserve">СК13. Здатність проводити економічний аналіз функціонування та розвитку суб’єктів господарювання, оцінку їх конкурентоспроможності. </w:t>
            </w:r>
          </w:p>
          <w:p w:rsidR="00007DC3" w:rsidRPr="00EE0FCD" w:rsidRDefault="00007DC3" w:rsidP="00EE0FCD">
            <w:pPr>
              <w:tabs>
                <w:tab w:val="left" w:pos="440"/>
              </w:tabs>
              <w:jc w:val="both"/>
            </w:pPr>
            <w:r w:rsidRPr="00EE0FCD">
              <w:t xml:space="preserve">СК14. Здатність поглиблено аналізувати проблеми і явища в одній або декількох професійних сферах з врахуванням економічних ризиків та можливих соціально-економічних наслідків. </w:t>
            </w:r>
          </w:p>
          <w:p w:rsidR="00007DC3" w:rsidRPr="00EE0FCD" w:rsidRDefault="00007DC3" w:rsidP="00EE0FCD">
            <w:r w:rsidRPr="00EE0FCD">
              <w:rPr>
                <w:b/>
                <w:bCs/>
                <w:i/>
                <w:iCs/>
              </w:rPr>
              <w:t>Компетентності визначені освітньою програмою</w:t>
            </w:r>
          </w:p>
          <w:p w:rsidR="00007DC3" w:rsidRPr="00EE0FCD" w:rsidRDefault="00007DC3" w:rsidP="00EE0FCD">
            <w:pPr>
              <w:tabs>
                <w:tab w:val="left" w:pos="440"/>
              </w:tabs>
              <w:jc w:val="both"/>
              <w:rPr>
                <w:rFonts w:eastAsia="Calibri"/>
                <w:lang w:eastAsia="en-US"/>
              </w:rPr>
            </w:pPr>
            <w:r w:rsidRPr="00EE0FCD">
              <w:rPr>
                <w:rFonts w:eastAsia="Calibri"/>
                <w:lang w:eastAsia="en-US"/>
              </w:rPr>
              <w:t xml:space="preserve">СК 15. </w:t>
            </w:r>
            <w:r w:rsidRPr="00EE0FCD">
              <w:rPr>
                <w:bCs/>
              </w:rPr>
              <w:t>Здатність до аналізу формування та використання трудового потенціалу, його професійної підготовки й перепідготовки</w:t>
            </w:r>
          </w:p>
          <w:p w:rsidR="00007DC3" w:rsidRPr="00EE0FCD" w:rsidRDefault="00007DC3" w:rsidP="00EE0FCD">
            <w:pPr>
              <w:tabs>
                <w:tab w:val="left" w:pos="440"/>
              </w:tabs>
              <w:jc w:val="both"/>
              <w:rPr>
                <w:rFonts w:eastAsia="Calibri"/>
                <w:lang w:eastAsia="en-US"/>
              </w:rPr>
            </w:pPr>
            <w:r w:rsidRPr="00EE0FCD">
              <w:rPr>
                <w:rFonts w:eastAsia="Calibri"/>
                <w:lang w:eastAsia="en-US"/>
              </w:rPr>
              <w:t>СК 16.Здатність визначати фізіологічні</w:t>
            </w:r>
            <w:r w:rsidR="005E58A8">
              <w:rPr>
                <w:rFonts w:eastAsia="Calibri"/>
                <w:lang w:eastAsia="en-US"/>
              </w:rPr>
              <w:t xml:space="preserve"> та психологічні</w:t>
            </w:r>
            <w:bookmarkStart w:id="0" w:name="_GoBack"/>
            <w:bookmarkEnd w:id="0"/>
            <w:r w:rsidRPr="00EE0FCD">
              <w:rPr>
                <w:rFonts w:eastAsia="Calibri"/>
                <w:lang w:eastAsia="en-US"/>
              </w:rPr>
              <w:t xml:space="preserve"> особливості працівників під час здійснення їхньої трудової діяльності.</w:t>
            </w:r>
          </w:p>
          <w:p w:rsidR="00007DC3" w:rsidRPr="00EE0FCD" w:rsidRDefault="00007DC3" w:rsidP="00EE0FCD">
            <w:pPr>
              <w:tabs>
                <w:tab w:val="left" w:pos="440"/>
              </w:tabs>
              <w:jc w:val="both"/>
            </w:pPr>
            <w:r w:rsidRPr="00EE0FCD">
              <w:t>СК 17. Здатність планувати й організовувати ефективну діяльність у процесі вирішення завдань мотивації персоналу підприємств, організацій, установ.</w:t>
            </w:r>
          </w:p>
        </w:tc>
      </w:tr>
      <w:tr w:rsidR="00007DC3" w:rsidRPr="00EE0FCD" w:rsidTr="00EE0FCD">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tabs>
                <w:tab w:val="left" w:pos="440"/>
              </w:tabs>
              <w:jc w:val="center"/>
              <w:rPr>
                <w:lang w:eastAsia="ru-RU"/>
              </w:rPr>
            </w:pPr>
            <w:r w:rsidRPr="00EE0FCD">
              <w:rPr>
                <w:rStyle w:val="22"/>
                <w:bCs w:val="0"/>
              </w:rPr>
              <w:t xml:space="preserve">7 </w:t>
            </w:r>
            <w:r w:rsidRPr="00EE0FCD">
              <w:rPr>
                <w:rStyle w:val="24"/>
              </w:rPr>
              <w:t xml:space="preserve">- </w:t>
            </w:r>
            <w:r w:rsidRPr="00EE0FCD">
              <w:rPr>
                <w:rStyle w:val="22"/>
                <w:bCs w:val="0"/>
              </w:rPr>
              <w:t>Програмні результати навчання</w:t>
            </w:r>
          </w:p>
        </w:tc>
      </w:tr>
      <w:tr w:rsidR="00007DC3" w:rsidRPr="00EE0FCD" w:rsidTr="00EE0FCD">
        <w:trPr>
          <w:trHeight w:val="20"/>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tabs>
                <w:tab w:val="left" w:pos="440"/>
              </w:tabs>
              <w:rPr>
                <w:rStyle w:val="22"/>
                <w:b w:val="0"/>
                <w:bCs w:val="0"/>
              </w:rPr>
            </w:pPr>
            <w:r w:rsidRPr="00EE0FCD">
              <w:rPr>
                <w:b/>
              </w:rPr>
              <w:t>Програмні результати навчання (ПРН)</w:t>
            </w:r>
          </w:p>
        </w:tc>
        <w:tc>
          <w:tcPr>
            <w:tcW w:w="3658" w:type="pct"/>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pStyle w:val="Default"/>
              <w:jc w:val="both"/>
              <w:rPr>
                <w:lang w:val="uk-UA"/>
              </w:rPr>
            </w:pPr>
            <w:r w:rsidRPr="00EE0FCD">
              <w:rPr>
                <w:lang w:val="uk-UA"/>
              </w:rPr>
              <w:t xml:space="preserve">1. Асоціювати себе як члена громадянського суспільства, наукової спільноти, визнавати верховенство права, зокрема у професійній діяльності, розуміти і вміти користуватися власними правами і свободами, виявляти повагу до прав і свобод інших осіб, зокрема, членів колективу. </w:t>
            </w:r>
          </w:p>
          <w:p w:rsidR="00007DC3" w:rsidRPr="00EE0FCD" w:rsidRDefault="00007DC3" w:rsidP="00EE0FCD">
            <w:pPr>
              <w:pStyle w:val="Default"/>
              <w:jc w:val="both"/>
              <w:rPr>
                <w:lang w:val="uk-UA"/>
              </w:rPr>
            </w:pPr>
            <w:r w:rsidRPr="00EE0FCD">
              <w:rPr>
                <w:lang w:val="uk-UA"/>
              </w:rPr>
              <w:lastRenderedPageBreak/>
              <w:t xml:space="preserve">2. Відтворювати моральні, культурні, наукові цінності, примножувати досягнення суспільства в соціально-економічній сфері, пропагувати ведення здорового способу життя. </w:t>
            </w:r>
          </w:p>
          <w:p w:rsidR="00007DC3" w:rsidRPr="00EE0FCD" w:rsidRDefault="00007DC3" w:rsidP="00EE0FCD">
            <w:pPr>
              <w:pStyle w:val="Default"/>
              <w:jc w:val="both"/>
              <w:rPr>
                <w:lang w:val="uk-UA"/>
              </w:rPr>
            </w:pPr>
            <w:r w:rsidRPr="00EE0FCD">
              <w:rPr>
                <w:lang w:val="uk-UA"/>
              </w:rPr>
              <w:t xml:space="preserve">3. Знати та використовувати економічну термінологію, пояснювати базові концепції мікро- та макроекономіки, </w:t>
            </w:r>
          </w:p>
          <w:p w:rsidR="00007DC3" w:rsidRPr="00EE0FCD" w:rsidRDefault="00007DC3" w:rsidP="00EE0FCD">
            <w:pPr>
              <w:pStyle w:val="Default"/>
              <w:jc w:val="both"/>
              <w:rPr>
                <w:lang w:val="uk-UA"/>
              </w:rPr>
            </w:pPr>
            <w:r w:rsidRPr="00EE0FCD">
              <w:rPr>
                <w:lang w:val="uk-UA"/>
              </w:rPr>
              <w:t xml:space="preserve">4. Розуміти принципи економічної науки, особливості функціонування економічних систем. </w:t>
            </w:r>
          </w:p>
          <w:p w:rsidR="00007DC3" w:rsidRPr="00EE0FCD" w:rsidRDefault="00007DC3" w:rsidP="00EE0FCD">
            <w:pPr>
              <w:pStyle w:val="Default"/>
              <w:jc w:val="both"/>
              <w:rPr>
                <w:lang w:val="uk-UA"/>
              </w:rPr>
            </w:pPr>
            <w:r w:rsidRPr="00EE0FCD">
              <w:rPr>
                <w:lang w:val="uk-UA"/>
              </w:rPr>
              <w:t xml:space="preserve">5. Застосовувати аналітичний та методичний інструментарій для обґрунтування пропозицій та прийняття управлінських рішень різними економічними агентами (індивідуумами, домогосподарствами, підприємствами та органами державної влади). </w:t>
            </w:r>
          </w:p>
          <w:p w:rsidR="00007DC3" w:rsidRPr="00EE0FCD" w:rsidRDefault="00007DC3" w:rsidP="00EE0FCD">
            <w:pPr>
              <w:pStyle w:val="Default"/>
              <w:jc w:val="both"/>
              <w:rPr>
                <w:lang w:val="uk-UA"/>
              </w:rPr>
            </w:pPr>
            <w:r w:rsidRPr="00EE0FCD">
              <w:rPr>
                <w:lang w:val="uk-UA"/>
              </w:rPr>
              <w:t xml:space="preserve">6. Використовувати професійну аргументацію для донесення інформації, ідей, проблем та способів їх вирішення до фахівців і нефахівців у сфері економічної діяльності. </w:t>
            </w:r>
          </w:p>
          <w:p w:rsidR="00007DC3" w:rsidRPr="00EE0FCD" w:rsidRDefault="00007DC3" w:rsidP="00EE0FCD">
            <w:pPr>
              <w:pStyle w:val="Default"/>
              <w:jc w:val="both"/>
              <w:rPr>
                <w:lang w:val="uk-UA"/>
              </w:rPr>
            </w:pPr>
            <w:r w:rsidRPr="00EE0FCD">
              <w:rPr>
                <w:lang w:val="uk-UA"/>
              </w:rPr>
              <w:t xml:space="preserve">7. Пояснювати моделі соціально-економічних явищ з погляду фундаментальних принципів і знань на основі розуміння основних напрямів розвитку економічної науки. </w:t>
            </w:r>
          </w:p>
          <w:p w:rsidR="00007DC3" w:rsidRPr="00EE0FCD" w:rsidRDefault="00007DC3" w:rsidP="00EE0FCD">
            <w:pPr>
              <w:pStyle w:val="Default"/>
              <w:jc w:val="both"/>
              <w:rPr>
                <w:lang w:val="uk-UA"/>
              </w:rPr>
            </w:pPr>
            <w:r w:rsidRPr="00EE0FCD">
              <w:rPr>
                <w:lang w:val="uk-UA"/>
              </w:rPr>
              <w:t xml:space="preserve">8. Застосовувати відповідні економіко-математичні методи та моделі для вирішення економічних задач. </w:t>
            </w:r>
          </w:p>
          <w:p w:rsidR="00007DC3" w:rsidRPr="00EE0FCD" w:rsidRDefault="00007DC3" w:rsidP="00EE0FCD">
            <w:pPr>
              <w:pStyle w:val="Default"/>
              <w:jc w:val="both"/>
              <w:rPr>
                <w:lang w:val="uk-UA"/>
              </w:rPr>
            </w:pPr>
            <w:r w:rsidRPr="00EE0FCD">
              <w:rPr>
                <w:lang w:val="uk-UA"/>
              </w:rPr>
              <w:t xml:space="preserve">9. Усвідомлювати основні особливості сучасної світової та національної економіки, інституційної структури, напрямів соціальної, економічної та зовнішньоекономічної політики держави. </w:t>
            </w:r>
          </w:p>
          <w:p w:rsidR="00007DC3" w:rsidRPr="00EE0FCD" w:rsidRDefault="00007DC3" w:rsidP="00EE0FCD">
            <w:pPr>
              <w:pStyle w:val="Default"/>
              <w:jc w:val="both"/>
              <w:rPr>
                <w:lang w:val="uk-UA"/>
              </w:rPr>
            </w:pPr>
            <w:r w:rsidRPr="00EE0FCD">
              <w:rPr>
                <w:lang w:val="uk-UA"/>
              </w:rPr>
              <w:t xml:space="preserve">10. Проводити аналіз функціонування та розвитку суб’єктів господарювання, визначати функціональні сфери, розраховувати відповідні показники які характеризують результативність їх діяльності. </w:t>
            </w:r>
          </w:p>
          <w:p w:rsidR="00007DC3" w:rsidRPr="00EE0FCD" w:rsidRDefault="00007DC3" w:rsidP="00EE0FCD">
            <w:pPr>
              <w:pStyle w:val="Default"/>
              <w:jc w:val="both"/>
              <w:rPr>
                <w:lang w:val="uk-UA"/>
              </w:rPr>
            </w:pPr>
            <w:r w:rsidRPr="00EE0FCD">
              <w:rPr>
                <w:lang w:val="uk-UA"/>
              </w:rPr>
              <w:t xml:space="preserve">11. Вміти аналізувати процеси державного та ринкового регулювання соціально-економічних і трудових відносин. </w:t>
            </w:r>
          </w:p>
          <w:p w:rsidR="00007DC3" w:rsidRPr="00EE0FCD" w:rsidRDefault="00007DC3" w:rsidP="00EE0FCD">
            <w:pPr>
              <w:pStyle w:val="Default"/>
              <w:jc w:val="both"/>
              <w:rPr>
                <w:lang w:val="uk-UA"/>
              </w:rPr>
            </w:pPr>
            <w:r w:rsidRPr="00EE0FCD">
              <w:rPr>
                <w:lang w:val="uk-UA"/>
              </w:rPr>
              <w:t xml:space="preserve">12. Застосовувати набуті теоретичні знання для розв’язання практичних завдань та змістовно інтерпретувати отримані результати. </w:t>
            </w:r>
          </w:p>
          <w:p w:rsidR="00007DC3" w:rsidRPr="00EE0FCD" w:rsidRDefault="00007DC3" w:rsidP="00EE0FCD">
            <w:pPr>
              <w:pStyle w:val="Default"/>
              <w:jc w:val="both"/>
              <w:rPr>
                <w:lang w:val="uk-UA"/>
              </w:rPr>
            </w:pPr>
            <w:r w:rsidRPr="00EE0FCD">
              <w:rPr>
                <w:lang w:val="uk-UA"/>
              </w:rPr>
              <w:t xml:space="preserve">13. Ідентифікувати джерела та розуміти методологію визначення і методи отримання соціально-економічних даних, збирати та аналізувати необхідну інформацію, розраховувати економічні та соціальні показники. </w:t>
            </w:r>
          </w:p>
          <w:p w:rsidR="00007DC3" w:rsidRPr="00EE0FCD" w:rsidRDefault="00007DC3" w:rsidP="00EE0FCD">
            <w:pPr>
              <w:pStyle w:val="Default"/>
              <w:jc w:val="both"/>
              <w:rPr>
                <w:lang w:val="uk-UA"/>
              </w:rPr>
            </w:pPr>
            <w:r w:rsidRPr="00EE0FCD">
              <w:rPr>
                <w:lang w:val="uk-UA"/>
              </w:rPr>
              <w:t xml:space="preserve">14. Визначати та планувати можливості особистого професійного розвитку. </w:t>
            </w:r>
          </w:p>
          <w:p w:rsidR="00007DC3" w:rsidRPr="00EE0FCD" w:rsidRDefault="00007DC3" w:rsidP="00EE0FCD">
            <w:pPr>
              <w:pStyle w:val="Default"/>
              <w:jc w:val="both"/>
              <w:rPr>
                <w:lang w:val="uk-UA"/>
              </w:rPr>
            </w:pPr>
            <w:r w:rsidRPr="00EE0FCD">
              <w:rPr>
                <w:lang w:val="uk-UA"/>
              </w:rPr>
              <w:t xml:space="preserve">15. Демонструвати базові навички креативного та критичного мислення у дослідженнях та професійному спілкуванні. </w:t>
            </w:r>
          </w:p>
          <w:p w:rsidR="00007DC3" w:rsidRPr="00EE0FCD" w:rsidRDefault="00007DC3" w:rsidP="00EE0FCD">
            <w:pPr>
              <w:pStyle w:val="Default"/>
              <w:jc w:val="both"/>
              <w:rPr>
                <w:lang w:val="uk-UA"/>
              </w:rPr>
            </w:pPr>
            <w:r w:rsidRPr="00EE0FCD">
              <w:rPr>
                <w:lang w:val="uk-UA"/>
              </w:rPr>
              <w:t xml:space="preserve">16. Вміти використовувати дані, надавати аргументацію, критично оцінювати логіку та формувати висновки з наукових та аналітичних текстів з економіки. </w:t>
            </w:r>
          </w:p>
          <w:p w:rsidR="00007DC3" w:rsidRPr="00EE0FCD" w:rsidRDefault="00007DC3" w:rsidP="00EE0FCD">
            <w:pPr>
              <w:pStyle w:val="Default"/>
              <w:jc w:val="both"/>
              <w:rPr>
                <w:lang w:val="uk-UA"/>
              </w:rPr>
            </w:pPr>
            <w:r w:rsidRPr="00EE0FCD">
              <w:rPr>
                <w:lang w:val="uk-UA"/>
              </w:rPr>
              <w:t xml:space="preserve">17. Виконувати міждисциплінарний аналіз соціально-економічних явищ і проблем в однієї або декількох професійних сферах з врахуванням ризиків та можливих соціально-економічних наслідків. </w:t>
            </w:r>
          </w:p>
          <w:p w:rsidR="00007DC3" w:rsidRPr="00EE0FCD" w:rsidRDefault="00007DC3" w:rsidP="00EE0FCD">
            <w:pPr>
              <w:pStyle w:val="Default"/>
              <w:jc w:val="both"/>
              <w:rPr>
                <w:lang w:val="uk-UA"/>
              </w:rPr>
            </w:pPr>
            <w:r w:rsidRPr="00EE0FCD">
              <w:rPr>
                <w:lang w:val="uk-UA"/>
              </w:rPr>
              <w:t xml:space="preserve">18. Використовувати нормативні та правові акти, що регламентують професійну діяльність. </w:t>
            </w:r>
          </w:p>
          <w:p w:rsidR="00007DC3" w:rsidRPr="00EE0FCD" w:rsidRDefault="00007DC3" w:rsidP="00EE0FCD">
            <w:pPr>
              <w:pStyle w:val="Default"/>
              <w:jc w:val="both"/>
              <w:rPr>
                <w:lang w:val="uk-UA"/>
              </w:rPr>
            </w:pPr>
            <w:r w:rsidRPr="00EE0FCD">
              <w:rPr>
                <w:lang w:val="uk-UA"/>
              </w:rPr>
              <w:lastRenderedPageBreak/>
              <w:t xml:space="preserve">19. Використовувати інформаційні та комунікаційні технології для вирішення соціально-економічних завдань, підготовки та представлення аналітичних звітів. </w:t>
            </w:r>
          </w:p>
          <w:p w:rsidR="00007DC3" w:rsidRPr="00EE0FCD" w:rsidRDefault="00007DC3" w:rsidP="00EE0FCD">
            <w:pPr>
              <w:pStyle w:val="Default"/>
              <w:jc w:val="both"/>
              <w:rPr>
                <w:lang w:val="uk-UA"/>
              </w:rPr>
            </w:pPr>
            <w:r w:rsidRPr="00EE0FCD">
              <w:rPr>
                <w:lang w:val="uk-UA"/>
              </w:rPr>
              <w:t xml:space="preserve">20. Оволодіти навичками усної та письмової професійної комунікації державною та іноземною мовами. </w:t>
            </w:r>
          </w:p>
          <w:p w:rsidR="00007DC3" w:rsidRPr="00EE0FCD" w:rsidRDefault="00007DC3" w:rsidP="00EE0FCD">
            <w:pPr>
              <w:pStyle w:val="Default"/>
              <w:jc w:val="both"/>
              <w:rPr>
                <w:lang w:val="uk-UA"/>
              </w:rPr>
            </w:pPr>
            <w:r w:rsidRPr="00EE0FCD">
              <w:rPr>
                <w:lang w:val="uk-UA"/>
              </w:rPr>
              <w:t xml:space="preserve">21. Вміти абстрактно мислити, застосовувати аналіз та синтез для виявлення ключових характеристик економічних систем різного рівня, а також особливостей поведінки їх суб’єктів. </w:t>
            </w:r>
          </w:p>
          <w:p w:rsidR="00007DC3" w:rsidRPr="00EE0FCD" w:rsidRDefault="00007DC3" w:rsidP="00EE0FCD">
            <w:pPr>
              <w:pStyle w:val="Default"/>
              <w:jc w:val="both"/>
              <w:rPr>
                <w:lang w:val="uk-UA"/>
              </w:rPr>
            </w:pPr>
            <w:r w:rsidRPr="00EE0FCD">
              <w:rPr>
                <w:lang w:val="uk-UA"/>
              </w:rPr>
              <w:t xml:space="preserve">22. Демонструвати гнучкість та адаптивність у нових ситуаціях, у роботі із новими об’єктами, та у невизначених умовах. </w:t>
            </w:r>
          </w:p>
          <w:p w:rsidR="00007DC3" w:rsidRPr="00EE0FCD" w:rsidRDefault="00007DC3" w:rsidP="00EE0FCD">
            <w:pPr>
              <w:pStyle w:val="Default"/>
              <w:jc w:val="both"/>
              <w:rPr>
                <w:lang w:val="uk-UA"/>
              </w:rPr>
            </w:pPr>
            <w:r w:rsidRPr="00EE0FCD">
              <w:rPr>
                <w:lang w:val="uk-UA"/>
              </w:rPr>
              <w:t xml:space="preserve">23. Показувати навички самостійної роботи, демонструвати критичне, креативне, самокритичне мислення. </w:t>
            </w:r>
          </w:p>
          <w:p w:rsidR="00007DC3" w:rsidRPr="00EE0FCD" w:rsidRDefault="00007DC3" w:rsidP="00EE0FCD">
            <w:pPr>
              <w:tabs>
                <w:tab w:val="left" w:pos="440"/>
              </w:tabs>
              <w:jc w:val="both"/>
            </w:pPr>
            <w:r w:rsidRPr="00EE0FCD">
              <w:t xml:space="preserve">24. Демонструвати здатність діяти соціально відповідально та свідомо на основі етичних принципів, цінувати та поважати культурне різноманіття, індивідуальні відмінності людей. </w:t>
            </w:r>
          </w:p>
          <w:p w:rsidR="00007DC3" w:rsidRPr="00EE0FCD" w:rsidRDefault="00007DC3" w:rsidP="00EE0FCD">
            <w:pPr>
              <w:jc w:val="both"/>
              <w:rPr>
                <w:b/>
                <w:bCs/>
                <w:i/>
                <w:iCs/>
              </w:rPr>
            </w:pPr>
            <w:r w:rsidRPr="00EE0FCD">
              <w:rPr>
                <w:b/>
                <w:bCs/>
                <w:i/>
                <w:iCs/>
              </w:rPr>
              <w:t>Програмні результати визначені освітньою програмою</w:t>
            </w:r>
          </w:p>
          <w:p w:rsidR="00007DC3" w:rsidRPr="00EE0FCD" w:rsidRDefault="00007DC3" w:rsidP="00EE0FCD">
            <w:pPr>
              <w:tabs>
                <w:tab w:val="left" w:pos="440"/>
              </w:tabs>
              <w:jc w:val="both"/>
              <w:rPr>
                <w:rFonts w:eastAsia="Calibri"/>
                <w:lang w:eastAsia="en-US"/>
              </w:rPr>
            </w:pPr>
            <w:r w:rsidRPr="00EE0FCD">
              <w:rPr>
                <w:bCs/>
              </w:rPr>
              <w:t>25. Аналізувати основи формування та використання трудового потенціалу, його професійної підготовки й перепідготовки</w:t>
            </w:r>
          </w:p>
          <w:p w:rsidR="00007DC3" w:rsidRPr="00EE0FCD" w:rsidRDefault="00007DC3" w:rsidP="00EE0FCD">
            <w:pPr>
              <w:tabs>
                <w:tab w:val="left" w:pos="440"/>
              </w:tabs>
              <w:jc w:val="both"/>
              <w:rPr>
                <w:rFonts w:eastAsia="Calibri"/>
                <w:lang w:eastAsia="en-US"/>
              </w:rPr>
            </w:pPr>
            <w:r w:rsidRPr="00EE0FCD">
              <w:rPr>
                <w:rFonts w:eastAsia="Calibri"/>
                <w:lang w:eastAsia="en-US"/>
              </w:rPr>
              <w:t>26. Вміти визначати фізіологічні та психологічні особливості працівників під час здійснення їхньої трудової діяльності.</w:t>
            </w:r>
          </w:p>
          <w:p w:rsidR="00007DC3" w:rsidRPr="00EE0FCD" w:rsidRDefault="00007DC3" w:rsidP="00EE0FCD">
            <w:pPr>
              <w:tabs>
                <w:tab w:val="left" w:pos="440"/>
              </w:tabs>
              <w:jc w:val="both"/>
              <w:rPr>
                <w:rStyle w:val="22"/>
                <w:bCs w:val="0"/>
              </w:rPr>
            </w:pPr>
            <w:r w:rsidRPr="00EE0FCD">
              <w:t>27. Планувати й організовувати ефективну діяльність у процесі вирішення завдань мотивації персоналу підприємств, організацій, установ.</w:t>
            </w:r>
          </w:p>
        </w:tc>
      </w:tr>
      <w:tr w:rsidR="00007DC3" w:rsidRPr="00EE0FCD" w:rsidTr="00EE0FCD">
        <w:tblPrEx>
          <w:tblCellMar>
            <w:top w:w="0" w:type="dxa"/>
            <w:left w:w="10" w:type="dxa"/>
            <w:bottom w:w="0" w:type="dxa"/>
            <w:right w:w="10" w:type="dxa"/>
          </w:tblCellMar>
        </w:tblPrEx>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DC3" w:rsidRPr="00EE0FCD" w:rsidRDefault="00007DC3" w:rsidP="00EE0FCD">
            <w:pPr>
              <w:keepNext/>
              <w:keepLines/>
              <w:jc w:val="center"/>
              <w:rPr>
                <w:color w:val="000000"/>
                <w:lang w:bidi="uk-UA"/>
              </w:rPr>
            </w:pPr>
            <w:r w:rsidRPr="00EE0FCD">
              <w:rPr>
                <w:rStyle w:val="22"/>
                <w:bCs w:val="0"/>
              </w:rPr>
              <w:lastRenderedPageBreak/>
              <w:t>8 -Ресурсне забезпечення реалізації програми</w:t>
            </w:r>
          </w:p>
        </w:tc>
      </w:tr>
      <w:tr w:rsidR="00007DC3" w:rsidRPr="00EE0FCD" w:rsidTr="00EE0FCD">
        <w:tblPrEx>
          <w:tblCellMar>
            <w:top w:w="0" w:type="dxa"/>
            <w:left w:w="10" w:type="dxa"/>
            <w:bottom w:w="0" w:type="dxa"/>
            <w:right w:w="10" w:type="dxa"/>
          </w:tblCellMar>
        </w:tblPrEx>
        <w:trPr>
          <w:trHeight w:val="20"/>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keepNext/>
              <w:keepLines/>
              <w:rPr>
                <w:color w:val="000000"/>
                <w:lang w:bidi="uk-UA"/>
              </w:rPr>
            </w:pPr>
            <w:r w:rsidRPr="00EE0FCD">
              <w:rPr>
                <w:rStyle w:val="22"/>
                <w:bCs w:val="0"/>
              </w:rPr>
              <w:t>Кадрове забезпечення</w:t>
            </w:r>
          </w:p>
        </w:tc>
        <w:tc>
          <w:tcPr>
            <w:tcW w:w="3658" w:type="pct"/>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pStyle w:val="210"/>
              <w:keepNext/>
              <w:keepLines/>
              <w:shd w:val="clear" w:color="auto" w:fill="auto"/>
              <w:spacing w:line="240" w:lineRule="auto"/>
              <w:ind w:left="57" w:right="57"/>
              <w:jc w:val="both"/>
              <w:rPr>
                <w:rStyle w:val="24"/>
                <w:rFonts w:eastAsia="Calibri"/>
              </w:rPr>
            </w:pPr>
            <w:r w:rsidRPr="00EE0FCD">
              <w:rPr>
                <w:rStyle w:val="24"/>
                <w:rFonts w:eastAsia="Calibri"/>
              </w:rPr>
              <w:t>1. Н</w:t>
            </w:r>
            <w:r w:rsidRPr="00EE0FCD">
              <w:rPr>
                <w:rStyle w:val="24"/>
                <w:rFonts w:eastAsia="CordiaUPC"/>
              </w:rPr>
              <w:t xml:space="preserve">аявність кафедри, відповідальної за підготовку здобувачів вищої освіти. </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2. </w:t>
            </w:r>
            <w:r w:rsidRPr="00EE0FCD">
              <w:rPr>
                <w:rStyle w:val="24"/>
                <w:rFonts w:eastAsia="CordiaUPC"/>
              </w:rPr>
              <w:t>Наявність у складі кафедри, відповідальних за підготовку здобувачів вищої освіти, науково-педагогічних працівників, на яких покладено відповідальність за підготовку здобувачів вищої освіти</w:t>
            </w:r>
            <w:r w:rsidRPr="00EE0FCD">
              <w:rPr>
                <w:rStyle w:val="24"/>
                <w:rFonts w:eastAsia="Calibri"/>
              </w:rPr>
              <w:t xml:space="preserve"> – три особи, що мають науковий ступінь та/або вчене звання.</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3. </w:t>
            </w:r>
            <w:r w:rsidRPr="00EE0FCD">
              <w:rPr>
                <w:rStyle w:val="24"/>
                <w:rFonts w:eastAsia="CordiaUPC"/>
              </w:rPr>
              <w:t>Наявність у керівника кафедри (гаранта освітньої програми): наукового ступеня та/або вченого звання за відповідною або спорідненою спеціальністю та стажу науково-педагогічної та/або наукової роботи не менш як 10 років.</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4. </w:t>
            </w:r>
            <w:r w:rsidRPr="00EE0FCD">
              <w:rPr>
                <w:rStyle w:val="24"/>
                <w:rFonts w:eastAsia="CordiaUPC"/>
              </w:rPr>
              <w:t>Проведення лекцій з навчальних дисциплін науково- педагогічними працівниками відповідної спеціальності за основним місцем роботи:</w:t>
            </w:r>
          </w:p>
          <w:p w:rsidR="00007DC3" w:rsidRPr="00EE0FCD" w:rsidRDefault="00007DC3" w:rsidP="00EE0FCD">
            <w:pPr>
              <w:pStyle w:val="210"/>
              <w:keepNext/>
              <w:keepLines/>
              <w:shd w:val="clear" w:color="auto" w:fill="auto"/>
              <w:spacing w:line="240" w:lineRule="auto"/>
              <w:ind w:left="57" w:right="57"/>
              <w:jc w:val="both"/>
              <w:rPr>
                <w:rStyle w:val="24"/>
                <w:rFonts w:eastAsia="Calibri"/>
              </w:rPr>
            </w:pPr>
            <w:r w:rsidRPr="00EE0FCD">
              <w:rPr>
                <w:rStyle w:val="24"/>
                <w:rFonts w:eastAsia="Calibri"/>
              </w:rPr>
              <w:t xml:space="preserve">1) </w:t>
            </w:r>
            <w:r w:rsidRPr="00EE0FCD">
              <w:rPr>
                <w:rStyle w:val="24"/>
                <w:rFonts w:eastAsia="CordiaUPC"/>
              </w:rPr>
              <w:t xml:space="preserve">які мають науковий ступінь та/або вчене звання – не менше 50% від загальної кількості дисциплін; </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2) </w:t>
            </w:r>
            <w:r w:rsidRPr="00EE0FCD">
              <w:rPr>
                <w:rStyle w:val="24"/>
                <w:rFonts w:eastAsia="CordiaUPC"/>
              </w:rPr>
              <w:t>які мають науковий ступінь доктора наук або вчене звання професора – не менше 25% від загальної кількості дисциплін.</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5. </w:t>
            </w:r>
            <w:r w:rsidRPr="00EE0FCD">
              <w:rPr>
                <w:rStyle w:val="24"/>
                <w:rFonts w:eastAsia="CordiaUPC"/>
              </w:rPr>
              <w:t>Проведення лекцій з навчальних дисциплін, що забезпечують формування професійних компетентностей, науково-педагогічними працівниками, які є визнаними професіоналами з досвідом роботи за фахом – не менше 10% від загальної кількості дисциплін.</w:t>
            </w:r>
          </w:p>
          <w:p w:rsidR="00007DC3" w:rsidRPr="00EE0FCD" w:rsidRDefault="00007DC3" w:rsidP="00EE0FCD">
            <w:pPr>
              <w:pStyle w:val="aff0"/>
              <w:spacing w:after="0" w:line="240" w:lineRule="auto"/>
              <w:ind w:left="57" w:right="57"/>
              <w:jc w:val="both"/>
              <w:rPr>
                <w:rFonts w:ascii="Times New Roman" w:hAnsi="Times New Roman"/>
                <w:b/>
                <w:sz w:val="24"/>
                <w:szCs w:val="24"/>
                <w:lang w:val="uk-UA"/>
              </w:rPr>
            </w:pPr>
            <w:r w:rsidRPr="00EE0FCD">
              <w:rPr>
                <w:rStyle w:val="24"/>
                <w:rFonts w:eastAsia="Calibri"/>
                <w:b w:val="0"/>
              </w:rPr>
              <w:t xml:space="preserve">6. </w:t>
            </w:r>
            <w:r w:rsidRPr="00EE0FCD">
              <w:rPr>
                <w:rStyle w:val="24"/>
                <w:rFonts w:eastAsia="CordiaUPC"/>
                <w:b w:val="0"/>
              </w:rPr>
              <w:t>Проведення лекцій, практичних, семінарських та лабораторних занять, здійснення наукового керівництва кваліфікаційними роботами науково-педагогічними працівниками, які мають відповідний рівень наукової та професійної активності.</w:t>
            </w:r>
          </w:p>
        </w:tc>
      </w:tr>
      <w:tr w:rsidR="00007DC3" w:rsidRPr="00EE0FCD" w:rsidTr="00EE0FCD">
        <w:tblPrEx>
          <w:tblCellMar>
            <w:top w:w="0" w:type="dxa"/>
            <w:left w:w="10" w:type="dxa"/>
            <w:bottom w:w="0" w:type="dxa"/>
            <w:right w:w="10" w:type="dxa"/>
          </w:tblCellMar>
        </w:tblPrEx>
        <w:trPr>
          <w:trHeight w:val="20"/>
        </w:trPr>
        <w:tc>
          <w:tcPr>
            <w:tcW w:w="1342" w:type="pct"/>
            <w:tcBorders>
              <w:top w:val="single" w:sz="4" w:space="0" w:color="auto"/>
              <w:left w:val="single" w:sz="4" w:space="0" w:color="auto"/>
              <w:bottom w:val="single" w:sz="4" w:space="0" w:color="auto"/>
              <w:right w:val="single" w:sz="4" w:space="0" w:color="auto"/>
            </w:tcBorders>
            <w:shd w:val="clear" w:color="auto" w:fill="FFFFFF"/>
            <w:vAlign w:val="center"/>
          </w:tcPr>
          <w:p w:rsidR="00007DC3" w:rsidRPr="00EE0FCD" w:rsidRDefault="00007DC3" w:rsidP="00EE0FCD">
            <w:pPr>
              <w:keepNext/>
              <w:keepLines/>
              <w:rPr>
                <w:color w:val="000000"/>
                <w:lang w:bidi="uk-UA"/>
              </w:rPr>
            </w:pPr>
            <w:r w:rsidRPr="00EE0FCD">
              <w:rPr>
                <w:rStyle w:val="22"/>
                <w:bCs w:val="0"/>
              </w:rPr>
              <w:t>Матеріально-технічне</w:t>
            </w:r>
          </w:p>
          <w:p w:rsidR="00007DC3" w:rsidRPr="00EE0FCD" w:rsidRDefault="00007DC3" w:rsidP="00EE0FCD">
            <w:pPr>
              <w:keepNext/>
              <w:keepLines/>
              <w:rPr>
                <w:color w:val="000000"/>
                <w:lang w:bidi="uk-UA"/>
              </w:rPr>
            </w:pPr>
            <w:r w:rsidRPr="00EE0FCD">
              <w:rPr>
                <w:rStyle w:val="22"/>
                <w:bCs w:val="0"/>
              </w:rPr>
              <w:t>забезпечення</w:t>
            </w:r>
          </w:p>
        </w:tc>
        <w:tc>
          <w:tcPr>
            <w:tcW w:w="3658" w:type="pct"/>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pStyle w:val="210"/>
              <w:keepNext/>
              <w:keepLines/>
              <w:spacing w:line="240" w:lineRule="auto"/>
              <w:ind w:left="57" w:right="57"/>
              <w:jc w:val="both"/>
              <w:rPr>
                <w:rStyle w:val="24"/>
                <w:rFonts w:eastAsia="CordiaUPC"/>
              </w:rPr>
            </w:pPr>
            <w:r w:rsidRPr="00EE0FCD">
              <w:rPr>
                <w:rStyle w:val="24"/>
                <w:rFonts w:eastAsia="Calibri"/>
              </w:rPr>
              <w:t xml:space="preserve">1. </w:t>
            </w:r>
            <w:r w:rsidRPr="00EE0FCD">
              <w:rPr>
                <w:rStyle w:val="24"/>
                <w:rFonts w:eastAsia="CordiaUPC"/>
              </w:rPr>
              <w:t>Приміщення для проведення навчальних занять та контрольних заходів – 2,4 кв. метрів на одну особу.</w:t>
            </w:r>
          </w:p>
          <w:p w:rsidR="00007DC3" w:rsidRPr="00EE0FCD" w:rsidRDefault="00007DC3" w:rsidP="00EE0FCD">
            <w:pPr>
              <w:pStyle w:val="210"/>
              <w:keepNext/>
              <w:keepLines/>
              <w:spacing w:line="240" w:lineRule="auto"/>
              <w:ind w:left="57" w:right="57"/>
              <w:jc w:val="both"/>
              <w:rPr>
                <w:rStyle w:val="24"/>
                <w:rFonts w:eastAsia="CordiaUPC"/>
              </w:rPr>
            </w:pPr>
            <w:r w:rsidRPr="00EE0FCD">
              <w:rPr>
                <w:rStyle w:val="24"/>
                <w:rFonts w:eastAsia="Calibri"/>
              </w:rPr>
              <w:t xml:space="preserve">2. </w:t>
            </w:r>
            <w:r w:rsidRPr="00EE0FCD">
              <w:rPr>
                <w:rStyle w:val="24"/>
                <w:rFonts w:eastAsia="CordiaUPC"/>
              </w:rPr>
              <w:t>Мультимедійне обладнання для одночасного використання в навчальних аудиторіях – 50% від загальної кількості.</w:t>
            </w:r>
          </w:p>
          <w:p w:rsidR="00007DC3" w:rsidRPr="00EE0FCD" w:rsidRDefault="00007DC3" w:rsidP="00EE0FCD">
            <w:pPr>
              <w:pStyle w:val="210"/>
              <w:keepNext/>
              <w:keepLines/>
              <w:spacing w:line="240" w:lineRule="auto"/>
              <w:ind w:left="57" w:right="57"/>
              <w:jc w:val="both"/>
              <w:rPr>
                <w:rStyle w:val="24"/>
                <w:rFonts w:eastAsia="CordiaUPC"/>
              </w:rPr>
            </w:pPr>
            <w:r w:rsidRPr="00EE0FCD">
              <w:rPr>
                <w:rStyle w:val="24"/>
                <w:rFonts w:eastAsia="Calibri"/>
              </w:rPr>
              <w:t xml:space="preserve">3. </w:t>
            </w:r>
            <w:r w:rsidRPr="00EE0FCD">
              <w:rPr>
                <w:rStyle w:val="24"/>
                <w:rFonts w:eastAsia="CordiaUPC"/>
              </w:rPr>
              <w:t>Бібліотека, у тому числі читальний зал.</w:t>
            </w:r>
          </w:p>
          <w:p w:rsidR="00007DC3" w:rsidRPr="00EE0FCD" w:rsidRDefault="00007DC3" w:rsidP="00EE0FCD">
            <w:pPr>
              <w:pStyle w:val="210"/>
              <w:keepNext/>
              <w:keepLines/>
              <w:spacing w:line="240" w:lineRule="auto"/>
              <w:ind w:left="57" w:right="57"/>
              <w:jc w:val="both"/>
              <w:rPr>
                <w:rStyle w:val="24"/>
                <w:rFonts w:eastAsia="CordiaUPC"/>
              </w:rPr>
            </w:pPr>
            <w:r w:rsidRPr="00EE0FCD">
              <w:rPr>
                <w:rStyle w:val="24"/>
                <w:rFonts w:eastAsia="Calibri"/>
              </w:rPr>
              <w:t xml:space="preserve">4. </w:t>
            </w:r>
            <w:r w:rsidRPr="00EE0FCD">
              <w:rPr>
                <w:rStyle w:val="24"/>
                <w:rFonts w:eastAsia="CordiaUPC"/>
              </w:rPr>
              <w:t>Пункт харчування, актовий зал, спортивний зал.</w:t>
            </w:r>
          </w:p>
          <w:p w:rsidR="00007DC3" w:rsidRPr="00EE0FCD" w:rsidRDefault="00007DC3" w:rsidP="00EE0FCD">
            <w:pPr>
              <w:pStyle w:val="210"/>
              <w:keepNext/>
              <w:keepLines/>
              <w:spacing w:line="240" w:lineRule="auto"/>
              <w:ind w:left="57" w:right="57"/>
              <w:jc w:val="both"/>
              <w:rPr>
                <w:rStyle w:val="24"/>
                <w:rFonts w:eastAsia="CordiaUPC"/>
              </w:rPr>
            </w:pPr>
            <w:r w:rsidRPr="00EE0FCD">
              <w:rPr>
                <w:rStyle w:val="24"/>
                <w:rFonts w:eastAsia="Calibri"/>
              </w:rPr>
              <w:t xml:space="preserve">5. </w:t>
            </w:r>
            <w:r w:rsidRPr="00EE0FCD">
              <w:rPr>
                <w:rStyle w:val="24"/>
                <w:rFonts w:eastAsia="CordiaUPC"/>
              </w:rPr>
              <w:t>Гуртожиток – 70% від мінімальної потреби.</w:t>
            </w:r>
          </w:p>
          <w:p w:rsidR="00007DC3" w:rsidRPr="00EE0FCD" w:rsidRDefault="00007DC3" w:rsidP="00EE0FCD">
            <w:pPr>
              <w:keepNext/>
              <w:keepLines/>
              <w:widowControl w:val="0"/>
              <w:tabs>
                <w:tab w:val="left" w:pos="351"/>
              </w:tabs>
              <w:ind w:left="57" w:right="57"/>
              <w:jc w:val="both"/>
              <w:rPr>
                <w:color w:val="000000"/>
                <w:lang w:bidi="uk-UA"/>
              </w:rPr>
            </w:pPr>
            <w:r w:rsidRPr="00EE0FCD">
              <w:rPr>
                <w:rStyle w:val="24"/>
                <w:rFonts w:eastAsia="Calibri"/>
                <w:b w:val="0"/>
              </w:rPr>
              <w:t xml:space="preserve">6. </w:t>
            </w:r>
            <w:r w:rsidRPr="00EE0FCD">
              <w:rPr>
                <w:rStyle w:val="24"/>
                <w:rFonts w:eastAsia="CordiaUPC"/>
                <w:b w:val="0"/>
              </w:rPr>
              <w:t>Комп’ютерні робочі місця, обладнання, устаткування, необхідне для виконання навчальних планів.</w:t>
            </w:r>
          </w:p>
        </w:tc>
      </w:tr>
      <w:tr w:rsidR="00007DC3" w:rsidRPr="00EE0FCD" w:rsidTr="00EE0FCD">
        <w:tblPrEx>
          <w:tblCellMar>
            <w:top w:w="0" w:type="dxa"/>
            <w:left w:w="10" w:type="dxa"/>
            <w:bottom w:w="0" w:type="dxa"/>
            <w:right w:w="10" w:type="dxa"/>
          </w:tblCellMar>
        </w:tblPrEx>
        <w:trPr>
          <w:trHeight w:val="20"/>
        </w:trPr>
        <w:tc>
          <w:tcPr>
            <w:tcW w:w="1342" w:type="pct"/>
            <w:tcBorders>
              <w:top w:val="single" w:sz="4" w:space="0" w:color="auto"/>
              <w:left w:val="single" w:sz="4" w:space="0" w:color="auto"/>
            </w:tcBorders>
            <w:shd w:val="clear" w:color="auto" w:fill="FFFFFF"/>
          </w:tcPr>
          <w:p w:rsidR="00007DC3" w:rsidRPr="00EE0FCD" w:rsidRDefault="00007DC3" w:rsidP="00EE0FCD">
            <w:pPr>
              <w:keepNext/>
              <w:keepLines/>
              <w:rPr>
                <w:color w:val="000000"/>
                <w:lang w:bidi="uk-UA"/>
              </w:rPr>
            </w:pPr>
            <w:r w:rsidRPr="00EE0FCD">
              <w:rPr>
                <w:rStyle w:val="22"/>
                <w:bCs w:val="0"/>
              </w:rPr>
              <w:lastRenderedPageBreak/>
              <w:t>Інформаційне та</w:t>
            </w:r>
          </w:p>
          <w:p w:rsidR="00007DC3" w:rsidRPr="00EE0FCD" w:rsidRDefault="00007DC3" w:rsidP="00EE0FCD">
            <w:pPr>
              <w:keepNext/>
              <w:keepLines/>
              <w:rPr>
                <w:color w:val="000000"/>
                <w:lang w:bidi="uk-UA"/>
              </w:rPr>
            </w:pPr>
            <w:r w:rsidRPr="00EE0FCD">
              <w:rPr>
                <w:rStyle w:val="22"/>
                <w:bCs w:val="0"/>
              </w:rPr>
              <w:t>навчально-методичне</w:t>
            </w:r>
          </w:p>
          <w:p w:rsidR="00007DC3" w:rsidRPr="00EE0FCD" w:rsidRDefault="00007DC3" w:rsidP="00EE0FCD">
            <w:pPr>
              <w:keepNext/>
              <w:keepLines/>
              <w:rPr>
                <w:color w:val="000000"/>
                <w:lang w:bidi="uk-UA"/>
              </w:rPr>
            </w:pPr>
            <w:r w:rsidRPr="00EE0FCD">
              <w:rPr>
                <w:rStyle w:val="22"/>
                <w:bCs w:val="0"/>
              </w:rPr>
              <w:t>забезпечення</w:t>
            </w:r>
          </w:p>
        </w:tc>
        <w:tc>
          <w:tcPr>
            <w:tcW w:w="3658" w:type="pct"/>
            <w:tcBorders>
              <w:top w:val="single" w:sz="4" w:space="0" w:color="auto"/>
              <w:left w:val="single" w:sz="4" w:space="0" w:color="auto"/>
              <w:right w:val="single" w:sz="4" w:space="0" w:color="auto"/>
            </w:tcBorders>
            <w:shd w:val="clear" w:color="auto" w:fill="FFFFFF"/>
          </w:tcPr>
          <w:p w:rsidR="00007DC3" w:rsidRPr="00EE0FCD" w:rsidRDefault="00007DC3" w:rsidP="00EE0FCD">
            <w:pPr>
              <w:pStyle w:val="210"/>
              <w:keepNext/>
              <w:keepLines/>
              <w:shd w:val="clear" w:color="auto" w:fill="auto"/>
              <w:spacing w:line="240" w:lineRule="auto"/>
              <w:ind w:left="57" w:right="57"/>
              <w:jc w:val="center"/>
              <w:rPr>
                <w:rStyle w:val="24"/>
                <w:rFonts w:eastAsia="CordiaUPC"/>
              </w:rPr>
            </w:pPr>
            <w:r w:rsidRPr="00EE0FCD">
              <w:rPr>
                <w:rStyle w:val="24"/>
                <w:rFonts w:eastAsia="CordiaUPC"/>
              </w:rPr>
              <w:t>Наявність інформаційного забезпечення:</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1. </w:t>
            </w:r>
            <w:r w:rsidRPr="00EE0FCD">
              <w:rPr>
                <w:rStyle w:val="24"/>
                <w:rFonts w:eastAsia="CordiaUPC"/>
              </w:rPr>
              <w:t>Забезпеченість бібліотеки вітчизняними та закордонними фаховими періодичними виданнями відповідного або спорідненого профілю, в тому числі в електронному вигляді.</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2. </w:t>
            </w:r>
            <w:r w:rsidRPr="00EE0FCD">
              <w:rPr>
                <w:rStyle w:val="24"/>
                <w:rFonts w:eastAsia="CordiaUPC"/>
              </w:rPr>
              <w:t>Наявність доступу до баз даних періодичних наукових видань англійською мовою відповідного або спорідненого профілю.</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3. </w:t>
            </w:r>
            <w:r w:rsidRPr="00EE0FCD">
              <w:rPr>
                <w:rStyle w:val="24"/>
                <w:rFonts w:eastAsia="CordiaUPC"/>
              </w:rPr>
              <w:t>Офіційний веб-сайт закладу освіти, на якому розміщена основна інформація про його діяльність (структура, ліцензії та сертифікати про акредитацію, освітня/освітньо-наукова/ видавнича/атестаційна (наукових кадрів) діяльність, навчальні та наукові структурні підрозділи та їх склад, перелік навчальних дисциплін, правила прийому, контактна інформація.</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4. </w:t>
            </w:r>
            <w:r w:rsidRPr="00EE0FCD">
              <w:rPr>
                <w:rStyle w:val="24"/>
                <w:rFonts w:eastAsia="CordiaUPC"/>
              </w:rPr>
              <w:t>Електронний ресурс закладу освіти, який містить навчально- методичні матеріали з навчальних дисциплін навчального плану – 100%.</w:t>
            </w:r>
          </w:p>
          <w:p w:rsidR="00007DC3" w:rsidRPr="00EE0FCD" w:rsidRDefault="00007DC3" w:rsidP="00EE0FCD">
            <w:pPr>
              <w:pStyle w:val="210"/>
              <w:keepNext/>
              <w:keepLines/>
              <w:shd w:val="clear" w:color="auto" w:fill="auto"/>
              <w:spacing w:line="240" w:lineRule="auto"/>
              <w:ind w:left="57" w:right="57"/>
              <w:jc w:val="center"/>
              <w:rPr>
                <w:rStyle w:val="24"/>
                <w:rFonts w:eastAsia="CordiaUPC"/>
              </w:rPr>
            </w:pPr>
            <w:r w:rsidRPr="00EE0FCD">
              <w:rPr>
                <w:rStyle w:val="24"/>
                <w:rFonts w:eastAsia="CordiaUPC"/>
              </w:rPr>
              <w:t>Наявність навчально-методичного забезпечення:</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1. </w:t>
            </w:r>
            <w:r w:rsidRPr="00EE0FCD">
              <w:rPr>
                <w:rStyle w:val="24"/>
                <w:rFonts w:eastAsia="CordiaUPC"/>
              </w:rPr>
              <w:t>Навчальний план та пояснювальна записка до нього.</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2. </w:t>
            </w:r>
            <w:r w:rsidRPr="00EE0FCD">
              <w:rPr>
                <w:rStyle w:val="24"/>
                <w:rFonts w:eastAsia="CordiaUPC"/>
              </w:rPr>
              <w:t>Робоча програма з кожної навчальної дисципліни навчального плану, в тому числі опис навчальної дисципліни, результати навчання, програма, тематичний план навчальної дисципліни, теми семінарських (практичних) занять, завдання для самостійної роботи, індивідуальні завдання, методи контролю, схема нарахування балів, рекомендована література (основна, допоміжна), інформаційні ресурси в Інтернеті.</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3. </w:t>
            </w:r>
            <w:r w:rsidRPr="00EE0FCD">
              <w:rPr>
                <w:rStyle w:val="24"/>
                <w:rFonts w:eastAsia="CordiaUPC"/>
              </w:rPr>
              <w:t>Комплекс навчально-методичного забезпечення з кожної навчальної дисципліни навчального плану, в тому числі навчальний контент (конспект або розширений план лекцій), плани практичних (семінарських) занять, завдання для лабораторних робіт, самостійної роботи, питання, задачі, завдання або кейси для поточного та підсумкового контролю знань і вмінь студентів, комплексної контрольної роботи, після атестаційного моніторингу набутих знань і вмінь з навчальної дисципліни.</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4. </w:t>
            </w:r>
            <w:r w:rsidRPr="00EE0FCD">
              <w:rPr>
                <w:rStyle w:val="24"/>
                <w:rFonts w:eastAsia="CordiaUPC"/>
              </w:rPr>
              <w:t>Програма практичної підготовки, робоча програма практики.</w:t>
            </w:r>
          </w:p>
          <w:p w:rsidR="00007DC3" w:rsidRPr="00EE0FCD" w:rsidRDefault="00007DC3" w:rsidP="00EE0FCD">
            <w:pPr>
              <w:pStyle w:val="210"/>
              <w:keepNext/>
              <w:keepLines/>
              <w:shd w:val="clear" w:color="auto" w:fill="auto"/>
              <w:spacing w:line="240" w:lineRule="auto"/>
              <w:ind w:left="57" w:right="57"/>
              <w:jc w:val="both"/>
              <w:rPr>
                <w:rStyle w:val="24"/>
                <w:rFonts w:eastAsia="CordiaUPC"/>
              </w:rPr>
            </w:pPr>
            <w:r w:rsidRPr="00EE0FCD">
              <w:rPr>
                <w:rStyle w:val="24"/>
                <w:rFonts w:eastAsia="Calibri"/>
              </w:rPr>
              <w:t xml:space="preserve">5. </w:t>
            </w:r>
            <w:r w:rsidRPr="00EE0FCD">
              <w:rPr>
                <w:rStyle w:val="24"/>
                <w:rFonts w:eastAsia="CordiaUPC"/>
              </w:rPr>
              <w:t>Навчальні матеріали з кожної навчальної дисципліни навчального плану, в тому числі підручники, навчальні посібники, конспекти лекцій згідно з переліком рекомендованої літератури з розрахунку один примірник на п’ять осіб фактичного контингенту студентів або їх наявність в електронній формі для необмеженої кількості користувачів.</w:t>
            </w:r>
          </w:p>
          <w:p w:rsidR="00007DC3" w:rsidRPr="00EE0FCD" w:rsidRDefault="00007DC3" w:rsidP="00EE0FCD">
            <w:pPr>
              <w:pStyle w:val="aff0"/>
              <w:spacing w:after="0" w:line="240" w:lineRule="auto"/>
              <w:ind w:left="57" w:right="57"/>
              <w:rPr>
                <w:rFonts w:ascii="Times New Roman" w:hAnsi="Times New Roman"/>
                <w:b/>
                <w:sz w:val="24"/>
                <w:szCs w:val="24"/>
                <w:lang w:val="uk-UA"/>
              </w:rPr>
            </w:pPr>
            <w:r w:rsidRPr="00EE0FCD">
              <w:rPr>
                <w:rStyle w:val="24"/>
                <w:rFonts w:eastAsia="CordiaUPC"/>
                <w:b w:val="0"/>
              </w:rPr>
              <w:t>Методичні матеріали для проведення атестації здобувачів</w:t>
            </w:r>
            <w:r w:rsidRPr="00EE0FCD">
              <w:rPr>
                <w:rStyle w:val="24"/>
                <w:rFonts w:eastAsia="Calibri"/>
                <w:b w:val="0"/>
              </w:rPr>
              <w:t>.</w:t>
            </w:r>
          </w:p>
        </w:tc>
      </w:tr>
      <w:tr w:rsidR="00007DC3" w:rsidRPr="00EE0FCD" w:rsidTr="00EE0FCD">
        <w:tblPrEx>
          <w:tblCellMar>
            <w:top w:w="0" w:type="dxa"/>
            <w:left w:w="10" w:type="dxa"/>
            <w:bottom w:w="0" w:type="dxa"/>
            <w:right w:w="10" w:type="dxa"/>
          </w:tblCellMar>
        </w:tblPrEx>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bottom"/>
          </w:tcPr>
          <w:p w:rsidR="00007DC3" w:rsidRPr="00EE0FCD" w:rsidRDefault="00007DC3" w:rsidP="00EE0FCD">
            <w:pPr>
              <w:keepNext/>
              <w:keepLines/>
              <w:jc w:val="center"/>
              <w:rPr>
                <w:color w:val="000000"/>
                <w:lang w:bidi="uk-UA"/>
              </w:rPr>
            </w:pPr>
            <w:r w:rsidRPr="00EE0FCD">
              <w:rPr>
                <w:rStyle w:val="22"/>
                <w:bCs w:val="0"/>
              </w:rPr>
              <w:t>9 - Академічна мобільність</w:t>
            </w:r>
          </w:p>
        </w:tc>
      </w:tr>
      <w:tr w:rsidR="00007DC3" w:rsidRPr="00EE0FCD" w:rsidTr="00EE0FCD">
        <w:tblPrEx>
          <w:tblCellMar>
            <w:top w:w="0" w:type="dxa"/>
            <w:left w:w="10" w:type="dxa"/>
            <w:bottom w:w="0" w:type="dxa"/>
            <w:right w:w="10" w:type="dxa"/>
          </w:tblCellMar>
        </w:tblPrEx>
        <w:trPr>
          <w:trHeight w:val="20"/>
        </w:trPr>
        <w:tc>
          <w:tcPr>
            <w:tcW w:w="1342" w:type="pct"/>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keepNext/>
              <w:keepLines/>
              <w:rPr>
                <w:color w:val="000000"/>
                <w:lang w:bidi="uk-UA"/>
              </w:rPr>
            </w:pPr>
            <w:r w:rsidRPr="00EE0FCD">
              <w:rPr>
                <w:rStyle w:val="22"/>
                <w:bCs w:val="0"/>
              </w:rPr>
              <w:t>Національна кредитна мобільність</w:t>
            </w:r>
          </w:p>
        </w:tc>
        <w:tc>
          <w:tcPr>
            <w:tcW w:w="3658" w:type="pct"/>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ind w:left="57" w:right="57"/>
              <w:jc w:val="both"/>
              <w:rPr>
                <w:b/>
              </w:rPr>
            </w:pPr>
            <w:r w:rsidRPr="00EE0FCD">
              <w:rPr>
                <w:rFonts w:eastAsia="CordiaUPC"/>
                <w:bCs/>
                <w:color w:val="000000"/>
                <w:lang w:bidi="uk-UA"/>
              </w:rPr>
              <w:t>На основі двосторонніх  договорів між ЧНУ ім. Ю.Федьковича та  університетами України.</w:t>
            </w:r>
          </w:p>
        </w:tc>
      </w:tr>
      <w:tr w:rsidR="00007DC3" w:rsidRPr="00EE0FCD" w:rsidTr="00EE0FCD">
        <w:tblPrEx>
          <w:tblCellMar>
            <w:top w:w="0" w:type="dxa"/>
            <w:left w:w="10" w:type="dxa"/>
            <w:bottom w:w="0" w:type="dxa"/>
            <w:right w:w="10" w:type="dxa"/>
          </w:tblCellMar>
        </w:tblPrEx>
        <w:trPr>
          <w:trHeight w:val="20"/>
        </w:trPr>
        <w:tc>
          <w:tcPr>
            <w:tcW w:w="1342" w:type="pct"/>
            <w:tcBorders>
              <w:top w:val="single" w:sz="4" w:space="0" w:color="auto"/>
              <w:left w:val="single" w:sz="4" w:space="0" w:color="auto"/>
            </w:tcBorders>
            <w:shd w:val="clear" w:color="auto" w:fill="FFFFFF"/>
          </w:tcPr>
          <w:p w:rsidR="00007DC3" w:rsidRPr="00EE0FCD" w:rsidRDefault="00007DC3" w:rsidP="00EE0FCD">
            <w:pPr>
              <w:keepNext/>
              <w:keepLines/>
              <w:rPr>
                <w:color w:val="000000"/>
                <w:lang w:bidi="uk-UA"/>
              </w:rPr>
            </w:pPr>
            <w:r w:rsidRPr="00EE0FCD">
              <w:rPr>
                <w:rStyle w:val="22"/>
                <w:bCs w:val="0"/>
              </w:rPr>
              <w:t>Міжнародна кредитна мобільність</w:t>
            </w:r>
          </w:p>
        </w:tc>
        <w:tc>
          <w:tcPr>
            <w:tcW w:w="3658" w:type="pct"/>
            <w:tcBorders>
              <w:top w:val="single" w:sz="4" w:space="0" w:color="auto"/>
              <w:left w:val="single" w:sz="4" w:space="0" w:color="auto"/>
              <w:right w:val="single" w:sz="4" w:space="0" w:color="auto"/>
            </w:tcBorders>
            <w:shd w:val="clear" w:color="auto" w:fill="FFFFFF"/>
          </w:tcPr>
          <w:p w:rsidR="00007DC3" w:rsidRPr="00EE0FCD" w:rsidRDefault="00007DC3" w:rsidP="00EE0FCD">
            <w:pPr>
              <w:ind w:left="57" w:right="57"/>
              <w:jc w:val="both"/>
              <w:rPr>
                <w:b/>
              </w:rPr>
            </w:pPr>
            <w:r w:rsidRPr="00EE0FCD">
              <w:rPr>
                <w:rFonts w:eastAsia="CordiaUPC"/>
                <w:bCs/>
                <w:color w:val="000000"/>
                <w:lang w:bidi="uk-UA"/>
              </w:rPr>
              <w:t>У рамках програми ЄС Еразмус+ на основі двосторонніх  договорів між ЧНУ ім. Ю.Федьковича та навчальними закладами країн-партнерів</w:t>
            </w:r>
            <w:r w:rsidRPr="00EE0FCD">
              <w:rPr>
                <w:bCs/>
                <w:color w:val="000000"/>
                <w:lang w:bidi="uk-UA"/>
              </w:rPr>
              <w:t>.</w:t>
            </w:r>
          </w:p>
        </w:tc>
      </w:tr>
      <w:tr w:rsidR="00007DC3" w:rsidRPr="00EE0FCD" w:rsidTr="00EE0FCD">
        <w:tblPrEx>
          <w:tblCellMar>
            <w:top w:w="0" w:type="dxa"/>
            <w:left w:w="10" w:type="dxa"/>
            <w:bottom w:w="0" w:type="dxa"/>
            <w:right w:w="10" w:type="dxa"/>
          </w:tblCellMar>
        </w:tblPrEx>
        <w:trPr>
          <w:trHeight w:val="20"/>
        </w:trPr>
        <w:tc>
          <w:tcPr>
            <w:tcW w:w="1342" w:type="pct"/>
            <w:tcBorders>
              <w:top w:val="single" w:sz="4" w:space="0" w:color="auto"/>
              <w:left w:val="single" w:sz="4" w:space="0" w:color="auto"/>
              <w:bottom w:val="single" w:sz="4" w:space="0" w:color="auto"/>
            </w:tcBorders>
            <w:shd w:val="clear" w:color="auto" w:fill="FFFFFF"/>
          </w:tcPr>
          <w:p w:rsidR="00007DC3" w:rsidRPr="00EE0FCD" w:rsidRDefault="00007DC3" w:rsidP="00EE0FCD">
            <w:pPr>
              <w:keepNext/>
              <w:keepLines/>
              <w:rPr>
                <w:color w:val="000000"/>
                <w:lang w:bidi="uk-UA"/>
              </w:rPr>
            </w:pPr>
            <w:r w:rsidRPr="00EE0FCD">
              <w:rPr>
                <w:rStyle w:val="22"/>
                <w:bCs w:val="0"/>
              </w:rPr>
              <w:t>Навчання іноземних здобувачів вищої освіти</w:t>
            </w:r>
          </w:p>
        </w:tc>
        <w:tc>
          <w:tcPr>
            <w:tcW w:w="3658" w:type="pct"/>
            <w:tcBorders>
              <w:top w:val="single" w:sz="4" w:space="0" w:color="auto"/>
              <w:left w:val="single" w:sz="4" w:space="0" w:color="auto"/>
              <w:bottom w:val="single" w:sz="4" w:space="0" w:color="auto"/>
              <w:right w:val="single" w:sz="4" w:space="0" w:color="auto"/>
            </w:tcBorders>
            <w:shd w:val="clear" w:color="auto" w:fill="FFFFFF"/>
          </w:tcPr>
          <w:p w:rsidR="00007DC3" w:rsidRPr="00EE0FCD" w:rsidRDefault="00007DC3" w:rsidP="00EE0FCD">
            <w:pPr>
              <w:pStyle w:val="afc"/>
              <w:ind w:left="57" w:right="57"/>
              <w:rPr>
                <w:b/>
                <w:sz w:val="24"/>
                <w:szCs w:val="24"/>
              </w:rPr>
            </w:pPr>
            <w:r w:rsidRPr="00EE0FCD">
              <w:rPr>
                <w:sz w:val="24"/>
                <w:szCs w:val="24"/>
              </w:rPr>
              <w:t>Навчання іноземних здобувачів вищої освіти здійснюється на загальних підставах.</w:t>
            </w:r>
          </w:p>
        </w:tc>
      </w:tr>
    </w:tbl>
    <w:p w:rsidR="00007DC3" w:rsidRPr="00770D85" w:rsidRDefault="00007DC3" w:rsidP="00007DC3"/>
    <w:p w:rsidR="00007DC3" w:rsidRPr="00007DC3" w:rsidRDefault="00007DC3" w:rsidP="001C28C6">
      <w:pPr>
        <w:pStyle w:val="32"/>
        <w:shd w:val="clear" w:color="auto" w:fill="auto"/>
        <w:tabs>
          <w:tab w:val="left" w:pos="0"/>
        </w:tabs>
        <w:spacing w:line="240" w:lineRule="auto"/>
        <w:ind w:firstLine="0"/>
        <w:jc w:val="both"/>
        <w:rPr>
          <w:bCs w:val="0"/>
          <w:sz w:val="24"/>
          <w:szCs w:val="24"/>
          <w:lang w:eastAsia="ru-RU"/>
        </w:rPr>
      </w:pPr>
      <w:r>
        <w:rPr>
          <w:sz w:val="24"/>
          <w:szCs w:val="24"/>
          <w:lang w:eastAsia="ru-RU"/>
        </w:rPr>
        <w:br w:type="page"/>
      </w:r>
      <w:r w:rsidRPr="00007DC3">
        <w:rPr>
          <w:sz w:val="24"/>
          <w:szCs w:val="24"/>
          <w:lang w:eastAsia="ru-RU"/>
        </w:rPr>
        <w:lastRenderedPageBreak/>
        <w:t xml:space="preserve">2. Перелік компонент освітньо-професійної / наукової програми та їх логічна </w:t>
      </w:r>
      <w:r w:rsidRPr="00007DC3">
        <w:rPr>
          <w:bCs w:val="0"/>
          <w:sz w:val="24"/>
          <w:szCs w:val="24"/>
          <w:lang w:eastAsia="ru-RU"/>
        </w:rPr>
        <w:t>послідовність</w:t>
      </w:r>
    </w:p>
    <w:p w:rsidR="00007DC3" w:rsidRPr="00007DC3" w:rsidRDefault="00007DC3" w:rsidP="001C28C6">
      <w:pPr>
        <w:rPr>
          <w:lang w:eastAsia="ru-RU"/>
        </w:rPr>
      </w:pPr>
    </w:p>
    <w:p w:rsidR="00007DC3" w:rsidRPr="00007DC3" w:rsidRDefault="00007DC3" w:rsidP="001C28C6">
      <w:pPr>
        <w:rPr>
          <w:lang w:eastAsia="ru-RU"/>
        </w:rPr>
      </w:pPr>
      <w:r w:rsidRPr="00007DC3">
        <w:rPr>
          <w:lang w:eastAsia="ru-RU"/>
        </w:rPr>
        <w:t>2.1. Перелік компонент ОП</w:t>
      </w:r>
    </w:p>
    <w:p w:rsidR="00007DC3" w:rsidRPr="00007DC3" w:rsidRDefault="00007DC3" w:rsidP="001C28C6">
      <w:pPr>
        <w:rPr>
          <w:lang w:eastAsia="ru-RU"/>
        </w:rPr>
      </w:pPr>
    </w:p>
    <w:tbl>
      <w:tblPr>
        <w:tblW w:w="9872" w:type="dxa"/>
        <w:tblInd w:w="-132" w:type="dxa"/>
        <w:tblLayout w:type="fixed"/>
        <w:tblCellMar>
          <w:left w:w="10" w:type="dxa"/>
          <w:right w:w="10" w:type="dxa"/>
        </w:tblCellMar>
        <w:tblLook w:val="04A0" w:firstRow="1" w:lastRow="0" w:firstColumn="1" w:lastColumn="0" w:noHBand="0" w:noVBand="1"/>
      </w:tblPr>
      <w:tblGrid>
        <w:gridCol w:w="1219"/>
        <w:gridCol w:w="5595"/>
        <w:gridCol w:w="1474"/>
        <w:gridCol w:w="1584"/>
      </w:tblGrid>
      <w:tr w:rsidR="00007DC3" w:rsidRPr="001C28C6" w:rsidTr="00EE0FCD">
        <w:trPr>
          <w:trHeight w:hRule="exact" w:val="869"/>
        </w:trPr>
        <w:tc>
          <w:tcPr>
            <w:tcW w:w="1219" w:type="dxa"/>
            <w:tcBorders>
              <w:top w:val="single" w:sz="4" w:space="0" w:color="auto"/>
              <w:left w:val="single" w:sz="4" w:space="0" w:color="auto"/>
            </w:tcBorders>
            <w:shd w:val="clear" w:color="auto" w:fill="FFFFFF"/>
          </w:tcPr>
          <w:p w:rsidR="00007DC3" w:rsidRPr="001C28C6" w:rsidRDefault="00007DC3" w:rsidP="00EE0FCD">
            <w:pPr>
              <w:ind w:left="220"/>
              <w:rPr>
                <w:sz w:val="22"/>
                <w:szCs w:val="22"/>
              </w:rPr>
            </w:pPr>
            <w:r w:rsidRPr="001C28C6">
              <w:rPr>
                <w:b/>
                <w:bCs/>
                <w:sz w:val="22"/>
                <w:szCs w:val="22"/>
              </w:rPr>
              <w:t>Код н/д</w:t>
            </w:r>
          </w:p>
        </w:tc>
        <w:tc>
          <w:tcPr>
            <w:tcW w:w="5595" w:type="dxa"/>
            <w:tcBorders>
              <w:top w:val="single" w:sz="4" w:space="0" w:color="auto"/>
              <w:left w:val="single" w:sz="4" w:space="0" w:color="auto"/>
            </w:tcBorders>
            <w:shd w:val="clear" w:color="auto" w:fill="FFFFFF"/>
            <w:vAlign w:val="bottom"/>
          </w:tcPr>
          <w:p w:rsidR="00007DC3" w:rsidRPr="001C28C6" w:rsidRDefault="00007DC3" w:rsidP="00EE0FCD">
            <w:pPr>
              <w:spacing w:line="274" w:lineRule="exact"/>
              <w:jc w:val="center"/>
              <w:rPr>
                <w:sz w:val="22"/>
                <w:szCs w:val="22"/>
              </w:rPr>
            </w:pPr>
            <w:r w:rsidRPr="001C28C6">
              <w:rPr>
                <w:b/>
                <w:bCs/>
                <w:sz w:val="22"/>
                <w:szCs w:val="22"/>
              </w:rPr>
              <w:t>Компоненти освітньої програми (навчальні дисципліни, курсові проекти (роботи), практики, кваліфікаційна робота)</w:t>
            </w:r>
          </w:p>
        </w:tc>
        <w:tc>
          <w:tcPr>
            <w:tcW w:w="1474" w:type="dxa"/>
            <w:tcBorders>
              <w:top w:val="single" w:sz="4" w:space="0" w:color="auto"/>
              <w:left w:val="single" w:sz="4" w:space="0" w:color="auto"/>
            </w:tcBorders>
            <w:shd w:val="clear" w:color="auto" w:fill="FFFFFF"/>
          </w:tcPr>
          <w:p w:rsidR="00007DC3" w:rsidRPr="001C28C6" w:rsidRDefault="00007DC3" w:rsidP="00EE0FCD">
            <w:pPr>
              <w:ind w:left="260"/>
              <w:rPr>
                <w:sz w:val="22"/>
                <w:szCs w:val="22"/>
              </w:rPr>
            </w:pPr>
            <w:r w:rsidRPr="001C28C6">
              <w:rPr>
                <w:b/>
                <w:bCs/>
                <w:sz w:val="22"/>
                <w:szCs w:val="22"/>
              </w:rPr>
              <w:t>Кількість</w:t>
            </w:r>
          </w:p>
          <w:p w:rsidR="00007DC3" w:rsidRPr="001C28C6" w:rsidRDefault="00007DC3" w:rsidP="00EE0FCD">
            <w:pPr>
              <w:ind w:left="260"/>
              <w:rPr>
                <w:sz w:val="22"/>
                <w:szCs w:val="22"/>
              </w:rPr>
            </w:pPr>
            <w:r w:rsidRPr="001C28C6">
              <w:rPr>
                <w:b/>
                <w:bCs/>
                <w:sz w:val="22"/>
                <w:szCs w:val="22"/>
              </w:rPr>
              <w:t>кредитів</w:t>
            </w:r>
          </w:p>
        </w:tc>
        <w:tc>
          <w:tcPr>
            <w:tcW w:w="1584" w:type="dxa"/>
            <w:tcBorders>
              <w:top w:val="single" w:sz="4" w:space="0" w:color="auto"/>
              <w:left w:val="single" w:sz="4" w:space="0" w:color="auto"/>
              <w:right w:val="single" w:sz="4" w:space="0" w:color="auto"/>
            </w:tcBorders>
            <w:shd w:val="clear" w:color="auto" w:fill="FFFFFF"/>
            <w:vAlign w:val="bottom"/>
          </w:tcPr>
          <w:p w:rsidR="00007DC3" w:rsidRPr="001C28C6" w:rsidRDefault="00007DC3" w:rsidP="00EE0FCD">
            <w:pPr>
              <w:spacing w:line="274" w:lineRule="exact"/>
              <w:jc w:val="center"/>
              <w:rPr>
                <w:sz w:val="22"/>
                <w:szCs w:val="22"/>
              </w:rPr>
            </w:pPr>
            <w:r w:rsidRPr="001C28C6">
              <w:rPr>
                <w:b/>
                <w:bCs/>
                <w:sz w:val="22"/>
                <w:szCs w:val="22"/>
              </w:rPr>
              <w:t>Форма</w:t>
            </w:r>
          </w:p>
          <w:p w:rsidR="00007DC3" w:rsidRPr="001C28C6" w:rsidRDefault="00007DC3" w:rsidP="00EE0FCD">
            <w:pPr>
              <w:spacing w:line="274" w:lineRule="exact"/>
              <w:jc w:val="center"/>
              <w:rPr>
                <w:sz w:val="22"/>
                <w:szCs w:val="22"/>
              </w:rPr>
            </w:pPr>
            <w:r w:rsidRPr="001C28C6">
              <w:rPr>
                <w:b/>
                <w:bCs/>
                <w:sz w:val="22"/>
                <w:szCs w:val="22"/>
              </w:rPr>
              <w:t>підсумкового</w:t>
            </w:r>
          </w:p>
          <w:p w:rsidR="00007DC3" w:rsidRPr="001C28C6" w:rsidRDefault="00007DC3" w:rsidP="00EE0FCD">
            <w:pPr>
              <w:spacing w:line="274" w:lineRule="exact"/>
              <w:jc w:val="center"/>
              <w:rPr>
                <w:sz w:val="22"/>
                <w:szCs w:val="22"/>
              </w:rPr>
            </w:pPr>
            <w:r w:rsidRPr="001C28C6">
              <w:rPr>
                <w:b/>
                <w:bCs/>
                <w:sz w:val="22"/>
                <w:szCs w:val="22"/>
              </w:rPr>
              <w:t>контролю</w:t>
            </w:r>
          </w:p>
        </w:tc>
      </w:tr>
      <w:tr w:rsidR="00007DC3" w:rsidRPr="001C28C6" w:rsidTr="00EE0FCD">
        <w:trPr>
          <w:trHeight w:hRule="exact" w:val="302"/>
        </w:trPr>
        <w:tc>
          <w:tcPr>
            <w:tcW w:w="9872" w:type="dxa"/>
            <w:gridSpan w:val="4"/>
            <w:tcBorders>
              <w:top w:val="single" w:sz="4" w:space="0" w:color="auto"/>
              <w:left w:val="single" w:sz="4" w:space="0" w:color="auto"/>
              <w:right w:val="single" w:sz="4" w:space="0" w:color="auto"/>
            </w:tcBorders>
            <w:shd w:val="clear" w:color="auto" w:fill="FFFFFF"/>
            <w:vAlign w:val="bottom"/>
          </w:tcPr>
          <w:p w:rsidR="00007DC3" w:rsidRPr="001C28C6" w:rsidRDefault="00007DC3" w:rsidP="00EE0FCD">
            <w:pPr>
              <w:jc w:val="center"/>
              <w:rPr>
                <w:b/>
                <w:sz w:val="22"/>
                <w:szCs w:val="22"/>
              </w:rPr>
            </w:pPr>
            <w:r w:rsidRPr="001C28C6">
              <w:rPr>
                <w:b/>
                <w:sz w:val="22"/>
                <w:szCs w:val="22"/>
              </w:rPr>
              <w:t>Обов’язкові компоненти ОП</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ЗПО1</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Актуальні питання історії та культури України</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5</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ЗПО2</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Українська мова (за професійним спрямуванням)</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3</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ЗПО3</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Економічна теорія</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ЗПО4</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Вища математика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ЗПО5</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Інформатика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ЗПО6</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Іноземна мова (за професійним спрямуванням)</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6</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Залік</w:t>
            </w:r>
          </w:p>
          <w:p w:rsidR="00007DC3" w:rsidRPr="001C28C6" w:rsidRDefault="00007DC3" w:rsidP="00EE0FCD">
            <w:pPr>
              <w:jc w:val="center"/>
              <w:rPr>
                <w:bCs/>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ЗПО7</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Макроекономіка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ЗПО8</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Теорія ймовірності і математична статистика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3</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Залік</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ЗПО9</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Історія економіки та економічної думки</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3</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 xml:space="preserve">Залік </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ЗПО10</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Філософія</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ЗПО11</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Економетрика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Залік</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ЗПО12</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Мікроекономіка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ЗПО13</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Оптимізаційні методи та моделі</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color w:val="FF0000"/>
                <w:sz w:val="22"/>
                <w:szCs w:val="22"/>
              </w:rPr>
            </w:pPr>
            <w:r w:rsidRPr="001C28C6">
              <w:rPr>
                <w:color w:val="FF0000"/>
                <w:sz w:val="22"/>
                <w:szCs w:val="22"/>
              </w:rPr>
              <w:t>ЗПО14</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color w:val="FF0000"/>
                <w:sz w:val="22"/>
                <w:szCs w:val="22"/>
              </w:rPr>
            </w:pPr>
            <w:r w:rsidRPr="001C28C6">
              <w:rPr>
                <w:color w:val="FF0000"/>
                <w:sz w:val="22"/>
                <w:szCs w:val="22"/>
              </w:rPr>
              <w:t>Правознавство</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color w:val="FF0000"/>
                <w:sz w:val="22"/>
                <w:szCs w:val="22"/>
              </w:rPr>
            </w:pPr>
            <w:r w:rsidRPr="001C28C6">
              <w:rPr>
                <w:bCs/>
                <w:color w:val="FF0000"/>
                <w:sz w:val="22"/>
                <w:szCs w:val="22"/>
              </w:rPr>
              <w:t>3</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1C28C6" w:rsidRDefault="00007DC3" w:rsidP="00007DC3">
            <w:pPr>
              <w:jc w:val="center"/>
              <w:rPr>
                <w:bCs/>
                <w:color w:val="FF0000"/>
                <w:sz w:val="22"/>
                <w:szCs w:val="22"/>
              </w:rPr>
            </w:pPr>
            <w:r w:rsidRPr="001C28C6">
              <w:rPr>
                <w:bCs/>
                <w:color w:val="FF0000"/>
                <w:sz w:val="22"/>
                <w:szCs w:val="22"/>
              </w:rPr>
              <w:t xml:space="preserve">Залік </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ППО1</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Статистика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ППО2</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Гроші і кредит</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5</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ППО3</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Регіональна економіка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ППО4</w:t>
            </w:r>
          </w:p>
        </w:tc>
        <w:tc>
          <w:tcPr>
            <w:tcW w:w="5595"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Економіка підприємства</w:t>
            </w:r>
          </w:p>
        </w:tc>
        <w:tc>
          <w:tcPr>
            <w:tcW w:w="1474"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bottom w:val="single" w:sz="4" w:space="0" w:color="auto"/>
              <w:righ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ППО5</w:t>
            </w:r>
          </w:p>
        </w:tc>
        <w:tc>
          <w:tcPr>
            <w:tcW w:w="5595" w:type="dxa"/>
            <w:tcBorders>
              <w:top w:val="single" w:sz="4" w:space="0" w:color="auto"/>
              <w:left w:val="single" w:sz="4" w:space="0" w:color="auto"/>
              <w:bottom w:val="single" w:sz="4" w:space="0" w:color="auto"/>
              <w:righ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Економіка праці і соціально-трудові відносини</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10</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07DC3" w:rsidRPr="001C28C6" w:rsidRDefault="00007DC3" w:rsidP="00EE0FCD">
            <w:pPr>
              <w:jc w:val="center"/>
              <w:rPr>
                <w:bCs/>
                <w:sz w:val="22"/>
                <w:szCs w:val="22"/>
              </w:rPr>
            </w:pPr>
            <w:r w:rsidRPr="001C28C6">
              <w:rPr>
                <w:bCs/>
                <w:sz w:val="22"/>
                <w:szCs w:val="22"/>
              </w:rPr>
              <w:t>Залік</w:t>
            </w:r>
          </w:p>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ППО6</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Міжнародна економіка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5</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312"/>
        </w:trPr>
        <w:tc>
          <w:tcPr>
            <w:tcW w:w="1219"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ППО7</w:t>
            </w:r>
          </w:p>
        </w:tc>
        <w:tc>
          <w:tcPr>
            <w:tcW w:w="5595"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Маркетинг</w:t>
            </w:r>
          </w:p>
        </w:tc>
        <w:tc>
          <w:tcPr>
            <w:tcW w:w="1474"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81"/>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ППО8</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Менеджмент</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ППО9</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Фінанси підприємства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ППО10</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Облік і аудит</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5</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ППО11</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Ринок праці та політика зайнятості</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5</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ППО12</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Фізіологія і психологія праці</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5</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ППО13</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Мотивування персоналу</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ППО14</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Організація і нормування праці</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6</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ППО15</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Управління персоналом</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7</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bCs/>
                <w:sz w:val="22"/>
                <w:szCs w:val="22"/>
              </w:rPr>
            </w:pPr>
            <w:r w:rsidRPr="001C28C6">
              <w:rPr>
                <w:bCs/>
                <w:sz w:val="22"/>
                <w:szCs w:val="22"/>
              </w:rPr>
              <w:t>Залік</w:t>
            </w:r>
          </w:p>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ППО16</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Аудит персоналу</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r w:rsidRPr="001C28C6">
              <w:rPr>
                <w:sz w:val="22"/>
                <w:szCs w:val="22"/>
              </w:rPr>
              <w:t>ППО17</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Управління трудовим потенціалом</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sz w:val="22"/>
                <w:szCs w:val="22"/>
              </w:rPr>
            </w:pPr>
            <w:r w:rsidRPr="001C28C6">
              <w:rPr>
                <w:bCs/>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007DC3">
            <w:pPr>
              <w:jc w:val="center"/>
              <w:rPr>
                <w:color w:val="C00000"/>
                <w:sz w:val="22"/>
                <w:szCs w:val="22"/>
              </w:rPr>
            </w:pPr>
            <w:r w:rsidRPr="001C28C6">
              <w:rPr>
                <w:color w:val="C00000"/>
                <w:sz w:val="22"/>
                <w:szCs w:val="22"/>
              </w:rPr>
              <w:t>ППО18</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color w:val="C00000"/>
                <w:sz w:val="22"/>
                <w:szCs w:val="22"/>
              </w:rPr>
            </w:pPr>
            <w:r w:rsidRPr="001C28C6">
              <w:rPr>
                <w:color w:val="C00000"/>
                <w:sz w:val="22"/>
                <w:szCs w:val="22"/>
              </w:rPr>
              <w:t>Кадрове діловодство</w:t>
            </w:r>
          </w:p>
        </w:tc>
        <w:tc>
          <w:tcPr>
            <w:tcW w:w="1474" w:type="dxa"/>
            <w:tcBorders>
              <w:top w:val="single" w:sz="4" w:space="0" w:color="auto"/>
              <w:left w:val="single" w:sz="4" w:space="0" w:color="auto"/>
            </w:tcBorders>
            <w:shd w:val="clear" w:color="auto" w:fill="FFFFFF"/>
            <w:vAlign w:val="center"/>
          </w:tcPr>
          <w:p w:rsidR="00007DC3" w:rsidRPr="001C28C6" w:rsidRDefault="00931257" w:rsidP="00EE0FCD">
            <w:pPr>
              <w:jc w:val="center"/>
              <w:rPr>
                <w:bCs/>
                <w:color w:val="C00000"/>
                <w:sz w:val="22"/>
                <w:szCs w:val="22"/>
              </w:rPr>
            </w:pPr>
            <w:r>
              <w:rPr>
                <w:bCs/>
                <w:color w:val="C00000"/>
                <w:sz w:val="22"/>
                <w:szCs w:val="22"/>
              </w:rPr>
              <w:t>5</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bCs/>
                <w:color w:val="C00000"/>
                <w:sz w:val="22"/>
                <w:szCs w:val="22"/>
              </w:rPr>
            </w:pPr>
            <w:r w:rsidRPr="001C28C6">
              <w:rPr>
                <w:bCs/>
                <w:color w:val="C00000"/>
                <w:sz w:val="22"/>
                <w:szCs w:val="22"/>
              </w:rPr>
              <w:t>Екзамен</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007DC3">
            <w:pPr>
              <w:jc w:val="center"/>
              <w:rPr>
                <w:color w:val="FF0000"/>
                <w:sz w:val="22"/>
                <w:szCs w:val="22"/>
              </w:rPr>
            </w:pPr>
            <w:r w:rsidRPr="001C28C6">
              <w:rPr>
                <w:color w:val="FF0000"/>
                <w:sz w:val="22"/>
                <w:szCs w:val="22"/>
              </w:rPr>
              <w:t>ППО19</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color w:val="FF0000"/>
                <w:sz w:val="22"/>
                <w:szCs w:val="22"/>
              </w:rPr>
            </w:pPr>
            <w:r w:rsidRPr="001C28C6">
              <w:rPr>
                <w:color w:val="FF0000"/>
                <w:sz w:val="22"/>
                <w:szCs w:val="22"/>
              </w:rPr>
              <w:t>Командоутворення</w:t>
            </w:r>
          </w:p>
        </w:tc>
        <w:tc>
          <w:tcPr>
            <w:tcW w:w="1474" w:type="dxa"/>
            <w:tcBorders>
              <w:top w:val="single" w:sz="4" w:space="0" w:color="auto"/>
              <w:left w:val="single" w:sz="4" w:space="0" w:color="auto"/>
            </w:tcBorders>
            <w:shd w:val="clear" w:color="auto" w:fill="FFFFFF"/>
            <w:vAlign w:val="center"/>
          </w:tcPr>
          <w:p w:rsidR="00007DC3" w:rsidRPr="001C28C6" w:rsidRDefault="001C28C6" w:rsidP="00EE0FCD">
            <w:pPr>
              <w:jc w:val="center"/>
              <w:rPr>
                <w:bCs/>
                <w:color w:val="FF0000"/>
                <w:sz w:val="22"/>
                <w:szCs w:val="22"/>
              </w:rPr>
            </w:pPr>
            <w:r w:rsidRPr="001C28C6">
              <w:rPr>
                <w:bCs/>
                <w:color w:val="FF0000"/>
                <w:sz w:val="22"/>
                <w:szCs w:val="22"/>
              </w:rPr>
              <w:t>4</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bCs/>
                <w:color w:val="FF0000"/>
                <w:sz w:val="22"/>
                <w:szCs w:val="22"/>
              </w:rPr>
            </w:pPr>
            <w:r w:rsidRPr="001C28C6">
              <w:rPr>
                <w:bCs/>
                <w:color w:val="FF0000"/>
                <w:sz w:val="22"/>
                <w:szCs w:val="22"/>
              </w:rPr>
              <w:t xml:space="preserve">Екзамен </w:t>
            </w:r>
          </w:p>
        </w:tc>
      </w:tr>
      <w:tr w:rsidR="001C28C6" w:rsidRPr="001C28C6" w:rsidTr="00EE0FCD">
        <w:trPr>
          <w:trHeight w:val="170"/>
        </w:trPr>
        <w:tc>
          <w:tcPr>
            <w:tcW w:w="1219" w:type="dxa"/>
            <w:tcBorders>
              <w:top w:val="single" w:sz="4" w:space="0" w:color="auto"/>
              <w:left w:val="single" w:sz="4" w:space="0" w:color="auto"/>
            </w:tcBorders>
            <w:shd w:val="clear" w:color="auto" w:fill="FFFFFF"/>
            <w:vAlign w:val="center"/>
          </w:tcPr>
          <w:p w:rsidR="001C28C6" w:rsidRPr="001C28C6" w:rsidRDefault="001C28C6" w:rsidP="00007DC3">
            <w:pPr>
              <w:jc w:val="center"/>
              <w:rPr>
                <w:color w:val="FF0000"/>
                <w:sz w:val="22"/>
                <w:szCs w:val="22"/>
              </w:rPr>
            </w:pPr>
            <w:r w:rsidRPr="001C28C6">
              <w:rPr>
                <w:color w:val="FF0000"/>
                <w:sz w:val="22"/>
                <w:szCs w:val="22"/>
              </w:rPr>
              <w:t>ППО20</w:t>
            </w:r>
          </w:p>
        </w:tc>
        <w:tc>
          <w:tcPr>
            <w:tcW w:w="5595" w:type="dxa"/>
            <w:tcBorders>
              <w:top w:val="single" w:sz="4" w:space="0" w:color="auto"/>
              <w:left w:val="single" w:sz="4" w:space="0" w:color="auto"/>
            </w:tcBorders>
            <w:shd w:val="clear" w:color="auto" w:fill="FFFFFF"/>
            <w:vAlign w:val="center"/>
          </w:tcPr>
          <w:p w:rsidR="001C28C6" w:rsidRPr="001C28C6" w:rsidRDefault="001C28C6" w:rsidP="00EE0FCD">
            <w:pPr>
              <w:rPr>
                <w:color w:val="FF0000"/>
                <w:sz w:val="22"/>
                <w:szCs w:val="22"/>
              </w:rPr>
            </w:pPr>
            <w:r w:rsidRPr="001C28C6">
              <w:rPr>
                <w:color w:val="FF0000"/>
                <w:sz w:val="22"/>
                <w:szCs w:val="22"/>
              </w:rPr>
              <w:t>Обґрунтування економічних рішень та оцінювання ризиків</w:t>
            </w:r>
          </w:p>
        </w:tc>
        <w:tc>
          <w:tcPr>
            <w:tcW w:w="1474" w:type="dxa"/>
            <w:tcBorders>
              <w:top w:val="single" w:sz="4" w:space="0" w:color="auto"/>
              <w:left w:val="single" w:sz="4" w:space="0" w:color="auto"/>
            </w:tcBorders>
            <w:shd w:val="clear" w:color="auto" w:fill="FFFFFF"/>
            <w:vAlign w:val="center"/>
          </w:tcPr>
          <w:p w:rsidR="001C28C6" w:rsidRPr="001C28C6" w:rsidRDefault="001C28C6" w:rsidP="00EE0FCD">
            <w:pPr>
              <w:jc w:val="center"/>
              <w:rPr>
                <w:bCs/>
                <w:color w:val="FF0000"/>
                <w:sz w:val="22"/>
                <w:szCs w:val="22"/>
              </w:rPr>
            </w:pPr>
            <w:r w:rsidRPr="001C28C6">
              <w:rPr>
                <w:bCs/>
                <w:color w:val="FF0000"/>
                <w:sz w:val="22"/>
                <w:szCs w:val="22"/>
              </w:rPr>
              <w:t>4</w:t>
            </w:r>
          </w:p>
        </w:tc>
        <w:tc>
          <w:tcPr>
            <w:tcW w:w="1584" w:type="dxa"/>
            <w:tcBorders>
              <w:top w:val="single" w:sz="4" w:space="0" w:color="auto"/>
              <w:left w:val="single" w:sz="4" w:space="0" w:color="auto"/>
              <w:right w:val="single" w:sz="4" w:space="0" w:color="auto"/>
            </w:tcBorders>
            <w:shd w:val="clear" w:color="auto" w:fill="FFFFFF"/>
          </w:tcPr>
          <w:p w:rsidR="001C28C6" w:rsidRPr="001C28C6" w:rsidRDefault="001C28C6" w:rsidP="00EE0FCD">
            <w:pPr>
              <w:jc w:val="center"/>
              <w:rPr>
                <w:bCs/>
                <w:color w:val="FF0000"/>
                <w:sz w:val="22"/>
                <w:szCs w:val="22"/>
              </w:rPr>
            </w:pPr>
            <w:r w:rsidRPr="001C28C6">
              <w:rPr>
                <w:bCs/>
                <w:color w:val="FF0000"/>
                <w:sz w:val="22"/>
                <w:szCs w:val="22"/>
              </w:rPr>
              <w:t xml:space="preserve">Екзамен </w:t>
            </w: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Практика</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10</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bCs/>
                <w:sz w:val="22"/>
                <w:szCs w:val="22"/>
              </w:rPr>
            </w:pPr>
          </w:p>
        </w:tc>
      </w:tr>
      <w:tr w:rsidR="00537C55" w:rsidRPr="001C28C6" w:rsidTr="00BF7799">
        <w:trPr>
          <w:trHeight w:val="170"/>
        </w:trPr>
        <w:tc>
          <w:tcPr>
            <w:tcW w:w="1219" w:type="dxa"/>
            <w:tcBorders>
              <w:top w:val="single" w:sz="4" w:space="0" w:color="auto"/>
              <w:left w:val="single" w:sz="4" w:space="0" w:color="auto"/>
            </w:tcBorders>
            <w:shd w:val="clear" w:color="auto" w:fill="FFFFFF"/>
            <w:vAlign w:val="center"/>
          </w:tcPr>
          <w:p w:rsidR="00537C55" w:rsidRPr="001C28C6" w:rsidRDefault="00537C55" w:rsidP="00BF7799">
            <w:pPr>
              <w:jc w:val="center"/>
              <w:rPr>
                <w:sz w:val="22"/>
                <w:szCs w:val="22"/>
              </w:rPr>
            </w:pPr>
            <w:r w:rsidRPr="001C28C6">
              <w:rPr>
                <w:sz w:val="22"/>
                <w:szCs w:val="22"/>
              </w:rPr>
              <w:t> </w:t>
            </w:r>
          </w:p>
        </w:tc>
        <w:tc>
          <w:tcPr>
            <w:tcW w:w="5595" w:type="dxa"/>
            <w:tcBorders>
              <w:top w:val="single" w:sz="4" w:space="0" w:color="auto"/>
              <w:left w:val="single" w:sz="4" w:space="0" w:color="auto"/>
            </w:tcBorders>
            <w:shd w:val="clear" w:color="auto" w:fill="FFFFFF"/>
            <w:vAlign w:val="center"/>
          </w:tcPr>
          <w:p w:rsidR="00537C55" w:rsidRPr="001C28C6" w:rsidRDefault="00537C55" w:rsidP="00BF7799">
            <w:pPr>
              <w:rPr>
                <w:sz w:val="22"/>
                <w:szCs w:val="22"/>
              </w:rPr>
            </w:pPr>
            <w:r w:rsidRPr="001C28C6">
              <w:rPr>
                <w:sz w:val="22"/>
                <w:szCs w:val="22"/>
              </w:rPr>
              <w:t>Міждисциплінарна курсова робота І</w:t>
            </w:r>
          </w:p>
        </w:tc>
        <w:tc>
          <w:tcPr>
            <w:tcW w:w="1474" w:type="dxa"/>
            <w:tcBorders>
              <w:top w:val="single" w:sz="4" w:space="0" w:color="auto"/>
              <w:left w:val="single" w:sz="4" w:space="0" w:color="auto"/>
            </w:tcBorders>
            <w:shd w:val="clear" w:color="auto" w:fill="FFFFFF"/>
            <w:vAlign w:val="center"/>
          </w:tcPr>
          <w:p w:rsidR="00537C55" w:rsidRPr="001C28C6" w:rsidRDefault="00537C55" w:rsidP="00BF7799">
            <w:pPr>
              <w:jc w:val="center"/>
              <w:rPr>
                <w:bCs/>
                <w:sz w:val="22"/>
                <w:szCs w:val="22"/>
              </w:rPr>
            </w:pPr>
            <w:r w:rsidRPr="001C28C6">
              <w:rPr>
                <w:bCs/>
                <w:sz w:val="22"/>
                <w:szCs w:val="22"/>
              </w:rPr>
              <w:t>3</w:t>
            </w:r>
          </w:p>
        </w:tc>
        <w:tc>
          <w:tcPr>
            <w:tcW w:w="1584" w:type="dxa"/>
            <w:tcBorders>
              <w:top w:val="single" w:sz="4" w:space="0" w:color="auto"/>
              <w:left w:val="single" w:sz="4" w:space="0" w:color="auto"/>
              <w:right w:val="single" w:sz="4" w:space="0" w:color="auto"/>
            </w:tcBorders>
            <w:shd w:val="clear" w:color="auto" w:fill="FFFFFF"/>
            <w:vAlign w:val="center"/>
          </w:tcPr>
          <w:p w:rsidR="00537C55" w:rsidRPr="001C28C6" w:rsidRDefault="00537C55" w:rsidP="00BF7799">
            <w:pPr>
              <w:jc w:val="center"/>
              <w:rPr>
                <w:bCs/>
                <w:color w:val="FF0000"/>
                <w:sz w:val="22"/>
                <w:szCs w:val="22"/>
              </w:rPr>
            </w:pPr>
          </w:p>
        </w:tc>
      </w:tr>
      <w:tr w:rsidR="00537C55" w:rsidRPr="001C28C6" w:rsidTr="00BF7799">
        <w:trPr>
          <w:trHeight w:val="279"/>
        </w:trPr>
        <w:tc>
          <w:tcPr>
            <w:tcW w:w="1219" w:type="dxa"/>
            <w:tcBorders>
              <w:top w:val="single" w:sz="4" w:space="0" w:color="auto"/>
              <w:left w:val="single" w:sz="4" w:space="0" w:color="auto"/>
              <w:bottom w:val="single" w:sz="4" w:space="0" w:color="auto"/>
            </w:tcBorders>
            <w:shd w:val="clear" w:color="auto" w:fill="FFFFFF"/>
            <w:vAlign w:val="center"/>
          </w:tcPr>
          <w:p w:rsidR="00537C55" w:rsidRPr="001C28C6" w:rsidRDefault="00537C55" w:rsidP="00BF7799">
            <w:pPr>
              <w:jc w:val="center"/>
              <w:rPr>
                <w:sz w:val="22"/>
                <w:szCs w:val="22"/>
              </w:rPr>
            </w:pPr>
            <w:r w:rsidRPr="001C28C6">
              <w:rPr>
                <w:sz w:val="22"/>
                <w:szCs w:val="22"/>
              </w:rPr>
              <w:t> </w:t>
            </w:r>
          </w:p>
        </w:tc>
        <w:tc>
          <w:tcPr>
            <w:tcW w:w="5595" w:type="dxa"/>
            <w:tcBorders>
              <w:top w:val="single" w:sz="4" w:space="0" w:color="auto"/>
              <w:left w:val="single" w:sz="4" w:space="0" w:color="auto"/>
              <w:bottom w:val="single" w:sz="4" w:space="0" w:color="auto"/>
            </w:tcBorders>
            <w:shd w:val="clear" w:color="auto" w:fill="FFFFFF"/>
            <w:vAlign w:val="center"/>
          </w:tcPr>
          <w:p w:rsidR="00537C55" w:rsidRPr="001C28C6" w:rsidRDefault="00537C55" w:rsidP="00BF7799">
            <w:pPr>
              <w:rPr>
                <w:sz w:val="22"/>
                <w:szCs w:val="22"/>
              </w:rPr>
            </w:pPr>
            <w:r w:rsidRPr="001C28C6">
              <w:rPr>
                <w:sz w:val="22"/>
                <w:szCs w:val="22"/>
              </w:rPr>
              <w:t>Міждисциплінарна курсова робота ІІ</w:t>
            </w:r>
          </w:p>
        </w:tc>
        <w:tc>
          <w:tcPr>
            <w:tcW w:w="1474" w:type="dxa"/>
            <w:tcBorders>
              <w:top w:val="single" w:sz="4" w:space="0" w:color="auto"/>
              <w:left w:val="single" w:sz="4" w:space="0" w:color="auto"/>
              <w:bottom w:val="single" w:sz="4" w:space="0" w:color="auto"/>
            </w:tcBorders>
            <w:shd w:val="clear" w:color="auto" w:fill="FFFFFF"/>
            <w:vAlign w:val="center"/>
          </w:tcPr>
          <w:p w:rsidR="00537C55" w:rsidRPr="001C28C6" w:rsidRDefault="00537C55" w:rsidP="00BF7799">
            <w:pPr>
              <w:jc w:val="center"/>
              <w:rPr>
                <w:bCs/>
                <w:sz w:val="22"/>
                <w:szCs w:val="22"/>
              </w:rPr>
            </w:pPr>
            <w:r w:rsidRPr="001C28C6">
              <w:rPr>
                <w:bCs/>
                <w:sz w:val="22"/>
                <w:szCs w:val="22"/>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537C55" w:rsidRPr="001C28C6" w:rsidRDefault="00537C55" w:rsidP="00BF7799">
            <w:pPr>
              <w:jc w:val="center"/>
              <w:rPr>
                <w:bCs/>
                <w:color w:val="FF0000"/>
                <w:sz w:val="22"/>
                <w:szCs w:val="22"/>
              </w:rPr>
            </w:pPr>
          </w:p>
        </w:tc>
      </w:tr>
      <w:tr w:rsidR="00007DC3" w:rsidRPr="001C28C6"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rPr>
                <w:sz w:val="22"/>
                <w:szCs w:val="22"/>
              </w:rPr>
            </w:pPr>
          </w:p>
        </w:tc>
        <w:tc>
          <w:tcPr>
            <w:tcW w:w="5595" w:type="dxa"/>
            <w:tcBorders>
              <w:top w:val="single" w:sz="4" w:space="0" w:color="auto"/>
              <w:left w:val="single" w:sz="4" w:space="0" w:color="auto"/>
            </w:tcBorders>
            <w:shd w:val="clear" w:color="auto" w:fill="FFFFFF"/>
            <w:vAlign w:val="center"/>
          </w:tcPr>
          <w:p w:rsidR="00007DC3" w:rsidRPr="001C28C6" w:rsidRDefault="00007DC3" w:rsidP="00EE0FCD">
            <w:pPr>
              <w:rPr>
                <w:sz w:val="22"/>
                <w:szCs w:val="22"/>
              </w:rPr>
            </w:pPr>
            <w:r w:rsidRPr="001C28C6">
              <w:rPr>
                <w:sz w:val="22"/>
                <w:szCs w:val="22"/>
              </w:rPr>
              <w:t>Підготовка випускової кваліфікаційної роботи</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sz w:val="22"/>
                <w:szCs w:val="22"/>
              </w:rPr>
            </w:pPr>
            <w:r w:rsidRPr="001C28C6">
              <w:rPr>
                <w:bCs/>
                <w:sz w:val="22"/>
                <w:szCs w:val="22"/>
              </w:rPr>
              <w:t>5</w:t>
            </w:r>
          </w:p>
        </w:tc>
        <w:tc>
          <w:tcPr>
            <w:tcW w:w="1584" w:type="dxa"/>
            <w:tcBorders>
              <w:top w:val="single" w:sz="4" w:space="0" w:color="auto"/>
              <w:left w:val="single" w:sz="4" w:space="0" w:color="auto"/>
              <w:right w:val="single" w:sz="4" w:space="0" w:color="auto"/>
            </w:tcBorders>
            <w:shd w:val="clear" w:color="auto" w:fill="FFFFFF"/>
          </w:tcPr>
          <w:p w:rsidR="00007DC3" w:rsidRPr="001C28C6" w:rsidRDefault="00007DC3" w:rsidP="00EE0FCD">
            <w:pPr>
              <w:jc w:val="center"/>
              <w:rPr>
                <w:bCs/>
                <w:sz w:val="22"/>
                <w:szCs w:val="22"/>
              </w:rPr>
            </w:pPr>
          </w:p>
        </w:tc>
      </w:tr>
      <w:tr w:rsidR="00007DC3" w:rsidRPr="001C28C6" w:rsidTr="00EE0FCD">
        <w:trPr>
          <w:trHeight w:hRule="exact" w:val="283"/>
        </w:trPr>
        <w:tc>
          <w:tcPr>
            <w:tcW w:w="6814" w:type="dxa"/>
            <w:gridSpan w:val="2"/>
            <w:tcBorders>
              <w:top w:val="single" w:sz="4" w:space="0" w:color="auto"/>
              <w:left w:val="single" w:sz="4" w:space="0" w:color="auto"/>
              <w:bottom w:val="single" w:sz="4" w:space="0" w:color="auto"/>
            </w:tcBorders>
            <w:shd w:val="clear" w:color="auto" w:fill="FFFFFF"/>
            <w:vAlign w:val="bottom"/>
          </w:tcPr>
          <w:p w:rsidR="00007DC3" w:rsidRPr="001C28C6" w:rsidRDefault="00007DC3" w:rsidP="00EE0FCD">
            <w:pPr>
              <w:ind w:left="140"/>
              <w:rPr>
                <w:sz w:val="22"/>
                <w:szCs w:val="22"/>
              </w:rPr>
            </w:pPr>
            <w:r w:rsidRPr="001C28C6">
              <w:rPr>
                <w:rStyle w:val="22"/>
                <w:rFonts w:eastAsia="Courier New"/>
                <w:sz w:val="22"/>
                <w:szCs w:val="22"/>
              </w:rPr>
              <w:t>Загальний обсяг обов'язкових компонент:</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07DC3" w:rsidRPr="001C28C6" w:rsidRDefault="00537C55" w:rsidP="00931257">
            <w:pPr>
              <w:jc w:val="center"/>
              <w:rPr>
                <w:bCs/>
                <w:sz w:val="22"/>
                <w:szCs w:val="22"/>
              </w:rPr>
            </w:pPr>
            <w:r>
              <w:rPr>
                <w:bCs/>
                <w:sz w:val="22"/>
                <w:szCs w:val="22"/>
              </w:rPr>
              <w:t>17</w:t>
            </w:r>
            <w:r w:rsidR="00931257">
              <w:rPr>
                <w:bCs/>
                <w:sz w:val="22"/>
                <w:szCs w:val="22"/>
              </w:rPr>
              <w:t>5</w:t>
            </w:r>
          </w:p>
        </w:tc>
      </w:tr>
    </w:tbl>
    <w:p w:rsidR="00007DC3" w:rsidRDefault="00007DC3" w:rsidP="00007DC3">
      <w:r>
        <w:br w:type="page"/>
      </w:r>
    </w:p>
    <w:tbl>
      <w:tblPr>
        <w:tblW w:w="9872" w:type="dxa"/>
        <w:tblInd w:w="-132" w:type="dxa"/>
        <w:tblLayout w:type="fixed"/>
        <w:tblCellMar>
          <w:left w:w="10" w:type="dxa"/>
          <w:right w:w="10" w:type="dxa"/>
        </w:tblCellMar>
        <w:tblLook w:val="04A0" w:firstRow="1" w:lastRow="0" w:firstColumn="1" w:lastColumn="0" w:noHBand="0" w:noVBand="1"/>
      </w:tblPr>
      <w:tblGrid>
        <w:gridCol w:w="1219"/>
        <w:gridCol w:w="5595"/>
        <w:gridCol w:w="1474"/>
        <w:gridCol w:w="1584"/>
      </w:tblGrid>
      <w:tr w:rsidR="00007DC3" w:rsidRPr="000C6920" w:rsidTr="00EE0FCD">
        <w:trPr>
          <w:trHeight w:val="170"/>
        </w:trPr>
        <w:tc>
          <w:tcPr>
            <w:tcW w:w="9872" w:type="dxa"/>
            <w:gridSpan w:val="4"/>
            <w:tcBorders>
              <w:top w:val="single" w:sz="4" w:space="0" w:color="auto"/>
              <w:left w:val="single" w:sz="4" w:space="0" w:color="auto"/>
              <w:right w:val="single" w:sz="4" w:space="0" w:color="auto"/>
            </w:tcBorders>
            <w:shd w:val="clear" w:color="auto" w:fill="FFFFFF"/>
            <w:vAlign w:val="center"/>
          </w:tcPr>
          <w:p w:rsidR="00007DC3" w:rsidRPr="007626E9" w:rsidRDefault="00007DC3" w:rsidP="00EE0FCD">
            <w:pPr>
              <w:jc w:val="center"/>
              <w:rPr>
                <w:b/>
                <w:bCs/>
              </w:rPr>
            </w:pPr>
            <w:r w:rsidRPr="007626E9">
              <w:rPr>
                <w:b/>
              </w:rPr>
              <w:lastRenderedPageBreak/>
              <w:t>Вибіркові компоненти ОП</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0C6920" w:rsidRDefault="00007DC3" w:rsidP="00EE0FCD">
            <w:pPr>
              <w:jc w:val="center"/>
            </w:pPr>
            <w:r w:rsidRPr="000C6920">
              <w:t>ЗПВ1</w:t>
            </w:r>
          </w:p>
        </w:tc>
        <w:tc>
          <w:tcPr>
            <w:tcW w:w="5595" w:type="dxa"/>
            <w:tcBorders>
              <w:top w:val="single" w:sz="4" w:space="0" w:color="auto"/>
              <w:left w:val="single" w:sz="4" w:space="0" w:color="auto"/>
            </w:tcBorders>
            <w:shd w:val="clear" w:color="auto" w:fill="FFFFFF"/>
            <w:vAlign w:val="center"/>
          </w:tcPr>
          <w:p w:rsidR="00007DC3" w:rsidRPr="000C6920" w:rsidRDefault="00007DC3" w:rsidP="00EE0FCD">
            <w:r w:rsidRPr="000C6920">
              <w:t xml:space="preserve">Фізичне виховання </w:t>
            </w:r>
            <w:r>
              <w:t>(за видами спорту)</w:t>
            </w:r>
          </w:p>
        </w:tc>
        <w:tc>
          <w:tcPr>
            <w:tcW w:w="1474" w:type="dxa"/>
            <w:tcBorders>
              <w:top w:val="single" w:sz="4" w:space="0" w:color="auto"/>
              <w:left w:val="single" w:sz="4" w:space="0" w:color="auto"/>
            </w:tcBorders>
            <w:shd w:val="clear" w:color="auto" w:fill="FFFFFF"/>
          </w:tcPr>
          <w:p w:rsidR="00007DC3" w:rsidRPr="000C6920" w:rsidRDefault="00007DC3" w:rsidP="00EE0FCD">
            <w:pPr>
              <w:jc w:val="center"/>
              <w:rPr>
                <w:bCs/>
              </w:rPr>
            </w:pPr>
            <w:r w:rsidRPr="000C6920">
              <w:rPr>
                <w:bCs/>
              </w:rPr>
              <w:t>3</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pPr>
            <w:r w:rsidRPr="000C6920">
              <w:rPr>
                <w:bCs/>
              </w:rPr>
              <w:t>Залік</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0C6920" w:rsidRDefault="00007DC3" w:rsidP="00EE0FCD">
            <w:pPr>
              <w:jc w:val="center"/>
            </w:pPr>
            <w:r w:rsidRPr="000C6920">
              <w:t>ЗПВ2</w:t>
            </w:r>
          </w:p>
        </w:tc>
        <w:tc>
          <w:tcPr>
            <w:tcW w:w="5595" w:type="dxa"/>
            <w:tcBorders>
              <w:top w:val="single" w:sz="4" w:space="0" w:color="auto"/>
              <w:left w:val="single" w:sz="4" w:space="0" w:color="auto"/>
            </w:tcBorders>
            <w:shd w:val="clear" w:color="auto" w:fill="FFFFFF"/>
            <w:vAlign w:val="center"/>
          </w:tcPr>
          <w:p w:rsidR="00007DC3" w:rsidRPr="000C6920" w:rsidRDefault="00007DC3" w:rsidP="00EE0FCD">
            <w:r w:rsidRPr="000C6920">
              <w:t>Вибіркова навчальна дисципліна І</w:t>
            </w:r>
            <w:r>
              <w:t>: Правознавство / Релігієзнавство / Громадське здоров’я / Демократія</w:t>
            </w:r>
            <w:r w:rsidR="006A3ACB">
              <w:t>: від теорії до практики</w:t>
            </w:r>
            <w:r>
              <w:t xml:space="preserve"> / Фіз. вихов. ІІ</w:t>
            </w:r>
          </w:p>
        </w:tc>
        <w:tc>
          <w:tcPr>
            <w:tcW w:w="1474" w:type="dxa"/>
            <w:tcBorders>
              <w:top w:val="single" w:sz="4" w:space="0" w:color="auto"/>
              <w:left w:val="single" w:sz="4" w:space="0" w:color="auto"/>
            </w:tcBorders>
            <w:shd w:val="clear" w:color="auto" w:fill="FFFFFF"/>
            <w:vAlign w:val="center"/>
          </w:tcPr>
          <w:p w:rsidR="00007DC3" w:rsidRPr="000C6920" w:rsidRDefault="00007DC3" w:rsidP="00EE0FCD">
            <w:pPr>
              <w:jc w:val="center"/>
              <w:rPr>
                <w:bCs/>
              </w:rPr>
            </w:pPr>
            <w:r w:rsidRPr="000C6920">
              <w:rPr>
                <w:bCs/>
              </w:rPr>
              <w:t>3</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0C6920" w:rsidRDefault="00007DC3" w:rsidP="00EE0FCD">
            <w:pPr>
              <w:jc w:val="center"/>
            </w:pPr>
            <w:r w:rsidRPr="000C6920">
              <w:rPr>
                <w:bCs/>
              </w:rPr>
              <w:t>Залік</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ЗПВ3</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r w:rsidRPr="001C28C6">
              <w:t>Економічна психологія та етика бізнесу / Управління конфліктами</w:t>
            </w:r>
            <w:r w:rsidR="006A3ACB">
              <w:t xml:space="preserve"> /</w:t>
            </w:r>
            <w:r w:rsidR="006A3ACB" w:rsidRPr="00FE2E6B">
              <w:t xml:space="preserve"> Стратегія розвитку кадрів / Управління брендами</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3</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pPr>
            <w:r>
              <w:rPr>
                <w:bCs/>
              </w:rPr>
              <w:t>Екзамен</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ЗПВ4</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r w:rsidRPr="001C28C6">
              <w:t>Вибіркова дисципліна ІІІ / Ділова іноземна мова</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3</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rPr>
                <w:bCs/>
              </w:rPr>
            </w:pPr>
            <w:r w:rsidRPr="000C6920">
              <w:rPr>
                <w:bCs/>
              </w:rPr>
              <w:t>Залік</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ЗПВ5</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r w:rsidRPr="001C28C6">
              <w:t>Методологія наукових досліджень / Економіка знань</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3</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rPr>
                <w:bCs/>
              </w:rPr>
            </w:pPr>
            <w:r w:rsidRPr="000C6920">
              <w:rPr>
                <w:bCs/>
              </w:rPr>
              <w:t>Залік</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ЗПВ6</w:t>
            </w:r>
          </w:p>
        </w:tc>
        <w:tc>
          <w:tcPr>
            <w:tcW w:w="5595" w:type="dxa"/>
            <w:tcBorders>
              <w:top w:val="single" w:sz="4" w:space="0" w:color="auto"/>
              <w:left w:val="single" w:sz="4" w:space="0" w:color="auto"/>
            </w:tcBorders>
            <w:shd w:val="clear" w:color="auto" w:fill="FFFFFF"/>
            <w:vAlign w:val="center"/>
          </w:tcPr>
          <w:p w:rsidR="00007DC3" w:rsidRPr="001C28C6" w:rsidRDefault="00007DC3" w:rsidP="006A3ACB">
            <w:r w:rsidRPr="001C28C6">
              <w:t>Соціологія / Політологія</w:t>
            </w:r>
            <w:r w:rsidR="006A3ACB">
              <w:t xml:space="preserve"> / Демократія / Культурологія</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3</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rPr>
                <w:bCs/>
              </w:rPr>
            </w:pPr>
            <w:r w:rsidRPr="000C6920">
              <w:rPr>
                <w:bCs/>
              </w:rPr>
              <w:t>Залік</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ЗПВ7</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r w:rsidRPr="001C28C6">
              <w:t>Професійна іноземна мова</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4</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rPr>
                <w:bCs/>
              </w:rPr>
            </w:pPr>
            <w:r w:rsidRPr="000C6920">
              <w:rPr>
                <w:bCs/>
              </w:rPr>
              <w:t>Залік</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ЗПВ8</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r w:rsidRPr="001C28C6">
              <w:t>Вибіркова навчальна дисципліна ІІ</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3</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rPr>
                <w:bCs/>
              </w:rPr>
            </w:pPr>
            <w:r w:rsidRPr="000C6920">
              <w:rPr>
                <w:bCs/>
              </w:rPr>
              <w:t>Залік</w:t>
            </w:r>
          </w:p>
        </w:tc>
      </w:tr>
      <w:tr w:rsidR="00007DC3" w:rsidRPr="000C6920" w:rsidTr="00EE0FCD">
        <w:trPr>
          <w:trHeight w:val="565"/>
        </w:trPr>
        <w:tc>
          <w:tcPr>
            <w:tcW w:w="1219"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jc w:val="center"/>
            </w:pPr>
            <w:r w:rsidRPr="001C28C6">
              <w:t>ППВ1</w:t>
            </w:r>
          </w:p>
        </w:tc>
        <w:tc>
          <w:tcPr>
            <w:tcW w:w="5595"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r w:rsidRPr="001C28C6">
              <w:t>Вступ у спеціальність / Історія розвитку соціально-трудових відносин</w:t>
            </w:r>
          </w:p>
        </w:tc>
        <w:tc>
          <w:tcPr>
            <w:tcW w:w="1474"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jc w:val="center"/>
              <w:rPr>
                <w:bCs/>
              </w:rPr>
            </w:pPr>
            <w:r w:rsidRPr="001C28C6">
              <w:rPr>
                <w:bCs/>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vAlign w:val="center"/>
          </w:tcPr>
          <w:p w:rsidR="00007DC3" w:rsidRPr="000C6920" w:rsidRDefault="00007DC3" w:rsidP="00EE0FCD">
            <w:pPr>
              <w:jc w:val="center"/>
              <w:rPr>
                <w:bCs/>
              </w:rPr>
            </w:pPr>
            <w:r>
              <w:rPr>
                <w:bCs/>
              </w:rPr>
              <w:t>Залік</w:t>
            </w:r>
          </w:p>
        </w:tc>
      </w:tr>
      <w:tr w:rsidR="00007DC3" w:rsidRPr="000C6920" w:rsidTr="00EE0FCD">
        <w:trPr>
          <w:trHeight w:val="277"/>
        </w:trPr>
        <w:tc>
          <w:tcPr>
            <w:tcW w:w="1219"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jc w:val="center"/>
            </w:pPr>
            <w:r w:rsidRPr="001C28C6">
              <w:t>ППВ2</w:t>
            </w:r>
          </w:p>
        </w:tc>
        <w:tc>
          <w:tcPr>
            <w:tcW w:w="5595"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r w:rsidRPr="001C28C6">
              <w:t>Системи технологій / Демографія</w:t>
            </w:r>
            <w:r w:rsidR="006A3ACB">
              <w:t xml:space="preserve"> / </w:t>
            </w:r>
            <w:r w:rsidR="006A3ACB" w:rsidRPr="0027708F">
              <w:t>Психологія управління/Системи технологій галузей</w:t>
            </w:r>
          </w:p>
        </w:tc>
        <w:tc>
          <w:tcPr>
            <w:tcW w:w="1474" w:type="dxa"/>
            <w:tcBorders>
              <w:top w:val="single" w:sz="4" w:space="0" w:color="auto"/>
              <w:left w:val="single" w:sz="4" w:space="0" w:color="auto"/>
              <w:bottom w:val="single" w:sz="4" w:space="0" w:color="auto"/>
            </w:tcBorders>
            <w:shd w:val="clear" w:color="auto" w:fill="FFFFFF"/>
          </w:tcPr>
          <w:p w:rsidR="00007DC3" w:rsidRPr="001C28C6" w:rsidRDefault="00007DC3" w:rsidP="00EE0FCD">
            <w:pPr>
              <w:jc w:val="center"/>
              <w:rPr>
                <w:bCs/>
              </w:rPr>
            </w:pPr>
            <w:r w:rsidRPr="001C28C6">
              <w:rPr>
                <w:bCs/>
              </w:rPr>
              <w:t>3</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07DC3" w:rsidRPr="000C6920" w:rsidRDefault="00007DC3" w:rsidP="00EE0FCD">
            <w:pPr>
              <w:jc w:val="center"/>
            </w:pPr>
            <w:r>
              <w:rPr>
                <w:bCs/>
              </w:rPr>
              <w:t>Залік</w:t>
            </w:r>
          </w:p>
        </w:tc>
      </w:tr>
      <w:tr w:rsidR="00007DC3" w:rsidRPr="000C6920" w:rsidTr="00EE0FCD">
        <w:trPr>
          <w:trHeight w:val="28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ППВ3</w:t>
            </w:r>
          </w:p>
        </w:tc>
        <w:tc>
          <w:tcPr>
            <w:tcW w:w="5595" w:type="dxa"/>
            <w:tcBorders>
              <w:top w:val="single" w:sz="4" w:space="0" w:color="auto"/>
              <w:left w:val="single" w:sz="4" w:space="0" w:color="auto"/>
            </w:tcBorders>
            <w:shd w:val="clear" w:color="auto" w:fill="FFFFFF"/>
            <w:vAlign w:val="center"/>
          </w:tcPr>
          <w:p w:rsidR="00007DC3" w:rsidRPr="001C28C6" w:rsidRDefault="00007DC3" w:rsidP="006A3ACB">
            <w:r w:rsidRPr="001C28C6">
              <w:t>Етика ділових стосунків / Конфліктологія</w:t>
            </w:r>
            <w:r w:rsidR="006A3ACB">
              <w:t xml:space="preserve"> / </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4</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rPr>
                <w:bCs/>
              </w:rPr>
            </w:pPr>
            <w:r>
              <w:rPr>
                <w:bCs/>
              </w:rPr>
              <w:t>Залік</w:t>
            </w:r>
          </w:p>
        </w:tc>
      </w:tr>
      <w:tr w:rsidR="00007DC3" w:rsidRPr="000C6920" w:rsidTr="00EE0FCD">
        <w:trPr>
          <w:trHeight w:val="336"/>
        </w:trPr>
        <w:tc>
          <w:tcPr>
            <w:tcW w:w="1219" w:type="dxa"/>
            <w:tcBorders>
              <w:top w:val="single" w:sz="4" w:space="0" w:color="auto"/>
              <w:left w:val="single" w:sz="4" w:space="0" w:color="auto"/>
              <w:bottom w:val="single" w:sz="4" w:space="0" w:color="auto"/>
            </w:tcBorders>
            <w:shd w:val="clear" w:color="auto" w:fill="FFFFFF"/>
            <w:vAlign w:val="center"/>
          </w:tcPr>
          <w:p w:rsidR="00007DC3" w:rsidRPr="001C28C6" w:rsidRDefault="00007DC3" w:rsidP="00EE0FCD">
            <w:pPr>
              <w:jc w:val="center"/>
            </w:pPr>
            <w:r w:rsidRPr="001C28C6">
              <w:t>ППВ4</w:t>
            </w:r>
          </w:p>
        </w:tc>
        <w:tc>
          <w:tcPr>
            <w:tcW w:w="5595" w:type="dxa"/>
            <w:tcBorders>
              <w:top w:val="single" w:sz="4" w:space="0" w:color="auto"/>
              <w:left w:val="single" w:sz="4" w:space="0" w:color="auto"/>
              <w:bottom w:val="single" w:sz="4" w:space="0" w:color="auto"/>
            </w:tcBorders>
            <w:shd w:val="clear" w:color="auto" w:fill="FFFFFF"/>
            <w:vAlign w:val="center"/>
          </w:tcPr>
          <w:p w:rsidR="00007DC3" w:rsidRPr="001C28C6" w:rsidRDefault="00931257" w:rsidP="00EE0FCD">
            <w:r w:rsidRPr="00FE2E6B">
              <w:t xml:space="preserve">ЗЕД / Міжнародні фінанси / Міжнародна торгівля / </w:t>
            </w:r>
            <w:r w:rsidRPr="00972E49">
              <w:t>Крос-культурний менеджмент</w:t>
            </w:r>
          </w:p>
        </w:tc>
        <w:tc>
          <w:tcPr>
            <w:tcW w:w="1474" w:type="dxa"/>
            <w:tcBorders>
              <w:top w:val="single" w:sz="4" w:space="0" w:color="auto"/>
              <w:left w:val="single" w:sz="4" w:space="0" w:color="auto"/>
              <w:bottom w:val="single" w:sz="4" w:space="0" w:color="auto"/>
            </w:tcBorders>
            <w:shd w:val="clear" w:color="auto" w:fill="FFFFFF"/>
          </w:tcPr>
          <w:p w:rsidR="00007DC3" w:rsidRPr="001C28C6" w:rsidRDefault="00007DC3" w:rsidP="00EE0FCD">
            <w:pPr>
              <w:jc w:val="center"/>
              <w:rPr>
                <w:bCs/>
              </w:rPr>
            </w:pPr>
            <w:r w:rsidRPr="001C28C6">
              <w:rPr>
                <w:bCs/>
              </w:rPr>
              <w:t>5</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07DC3" w:rsidRPr="000C6920" w:rsidRDefault="00007DC3" w:rsidP="00EE0FCD">
            <w:pPr>
              <w:jc w:val="center"/>
            </w:pPr>
            <w:r w:rsidRPr="000C6920">
              <w:rPr>
                <w:bCs/>
              </w:rPr>
              <w:t>Екзамен</w:t>
            </w:r>
          </w:p>
        </w:tc>
      </w:tr>
      <w:tr w:rsidR="00007DC3" w:rsidRPr="000C6920" w:rsidTr="00EE0FCD">
        <w:trPr>
          <w:trHeight w:val="36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ППВ6</w:t>
            </w:r>
          </w:p>
        </w:tc>
        <w:tc>
          <w:tcPr>
            <w:tcW w:w="5595" w:type="dxa"/>
            <w:tcBorders>
              <w:top w:val="single" w:sz="4" w:space="0" w:color="auto"/>
              <w:left w:val="single" w:sz="4" w:space="0" w:color="auto"/>
            </w:tcBorders>
            <w:shd w:val="clear" w:color="auto" w:fill="FFFFFF"/>
            <w:vAlign w:val="center"/>
          </w:tcPr>
          <w:p w:rsidR="00007DC3" w:rsidRPr="001C28C6" w:rsidRDefault="00465569" w:rsidP="00EE0FCD">
            <w:r>
              <w:t xml:space="preserve">Підприємництво та власний бізнес / </w:t>
            </w:r>
            <w:r w:rsidR="00007DC3" w:rsidRPr="001C28C6">
              <w:t>Трудові відносини на підприємстві / Управління поведінкою персоналу</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4</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pPr>
            <w:r>
              <w:rPr>
                <w:bCs/>
              </w:rPr>
              <w:t>Залік</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ППВ7</w:t>
            </w:r>
          </w:p>
        </w:tc>
        <w:tc>
          <w:tcPr>
            <w:tcW w:w="5595" w:type="dxa"/>
            <w:tcBorders>
              <w:top w:val="single" w:sz="4" w:space="0" w:color="auto"/>
              <w:left w:val="single" w:sz="4" w:space="0" w:color="auto"/>
            </w:tcBorders>
            <w:shd w:val="clear" w:color="auto" w:fill="FFFFFF"/>
            <w:vAlign w:val="center"/>
          </w:tcPr>
          <w:p w:rsidR="00007DC3" w:rsidRPr="001C28C6" w:rsidRDefault="00931257" w:rsidP="00EE0FCD">
            <w:r w:rsidRPr="00FE2E6B">
              <w:t>Економічний аналіз / Облік і оподаткування на підприємствах малого бізнесу / Облік за видами економічної діяльності / Аудит</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5</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pPr>
            <w:r w:rsidRPr="000C6920">
              <w:rPr>
                <w:bCs/>
              </w:rPr>
              <w:t>Екзамен</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ППВ8</w:t>
            </w:r>
          </w:p>
        </w:tc>
        <w:tc>
          <w:tcPr>
            <w:tcW w:w="5595" w:type="dxa"/>
            <w:tcBorders>
              <w:top w:val="single" w:sz="4" w:space="0" w:color="auto"/>
              <w:left w:val="single" w:sz="4" w:space="0" w:color="auto"/>
            </w:tcBorders>
            <w:shd w:val="clear" w:color="auto" w:fill="FFFFFF"/>
            <w:vAlign w:val="center"/>
          </w:tcPr>
          <w:p w:rsidR="00007DC3" w:rsidRPr="001C28C6" w:rsidRDefault="00931257" w:rsidP="00EE0FCD">
            <w:r w:rsidRPr="00FE2E6B">
              <w:t>Логістика/</w:t>
            </w:r>
            <w:r>
              <w:t>Поведінка споживача</w:t>
            </w:r>
            <w:r w:rsidRPr="00FE2E6B">
              <w:t>/</w:t>
            </w:r>
            <w:r>
              <w:t>Торговельний маркетинг/Презентації і переговори</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5</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pPr>
            <w:r w:rsidRPr="000C6920">
              <w:rPr>
                <w:bCs/>
              </w:rPr>
              <w:t>Екзамен</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ППВ9</w:t>
            </w:r>
          </w:p>
        </w:tc>
        <w:tc>
          <w:tcPr>
            <w:tcW w:w="5595" w:type="dxa"/>
            <w:tcBorders>
              <w:top w:val="single" w:sz="4" w:space="0" w:color="auto"/>
              <w:left w:val="single" w:sz="4" w:space="0" w:color="auto"/>
            </w:tcBorders>
            <w:shd w:val="clear" w:color="auto" w:fill="FFFFFF"/>
            <w:vAlign w:val="center"/>
          </w:tcPr>
          <w:p w:rsidR="00007DC3" w:rsidRPr="001C28C6" w:rsidRDefault="00931257" w:rsidP="00EE0FCD">
            <w:r w:rsidRPr="00FE2E6B">
              <w:t>Організаційна поведінка/Управління start-up/Соціологія праці/Статистика праці</w:t>
            </w:r>
          </w:p>
        </w:tc>
        <w:tc>
          <w:tcPr>
            <w:tcW w:w="1474" w:type="dxa"/>
            <w:tcBorders>
              <w:top w:val="single" w:sz="4" w:space="0" w:color="auto"/>
              <w:left w:val="single" w:sz="4" w:space="0" w:color="auto"/>
            </w:tcBorders>
            <w:shd w:val="clear" w:color="auto" w:fill="FFFFFF"/>
          </w:tcPr>
          <w:p w:rsidR="00007DC3" w:rsidRPr="001C28C6" w:rsidRDefault="00007DC3" w:rsidP="00EE0FCD">
            <w:pPr>
              <w:jc w:val="center"/>
              <w:rPr>
                <w:bCs/>
              </w:rPr>
            </w:pPr>
            <w:r w:rsidRPr="001C28C6">
              <w:rPr>
                <w:bCs/>
              </w:rPr>
              <w:t>3</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pPr>
            <w:r w:rsidRPr="000C6920">
              <w:t>Залік</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ППВ12</w:t>
            </w:r>
          </w:p>
        </w:tc>
        <w:tc>
          <w:tcPr>
            <w:tcW w:w="5595" w:type="dxa"/>
            <w:tcBorders>
              <w:top w:val="single" w:sz="4" w:space="0" w:color="auto"/>
              <w:left w:val="single" w:sz="4" w:space="0" w:color="auto"/>
            </w:tcBorders>
            <w:shd w:val="clear" w:color="auto" w:fill="FFFFFF"/>
            <w:vAlign w:val="center"/>
          </w:tcPr>
          <w:p w:rsidR="00007DC3" w:rsidRPr="001C28C6" w:rsidRDefault="006A3ACB" w:rsidP="00EE0FCD">
            <w:r w:rsidRPr="006A3ACB">
              <w:rPr>
                <w:szCs w:val="16"/>
              </w:rPr>
              <w:t>Організація виробництва/Організація торгівлі/Ціноутворення у підприємницькій діяльності/Логістика постачання виробництва і дистрибуції</w:t>
            </w:r>
          </w:p>
        </w:tc>
        <w:tc>
          <w:tcPr>
            <w:tcW w:w="1474" w:type="dxa"/>
            <w:tcBorders>
              <w:top w:val="single" w:sz="4" w:space="0" w:color="auto"/>
              <w:left w:val="single" w:sz="4" w:space="0" w:color="auto"/>
            </w:tcBorders>
            <w:shd w:val="clear" w:color="auto" w:fill="FFFFFF"/>
          </w:tcPr>
          <w:p w:rsidR="00007DC3" w:rsidRPr="001C28C6" w:rsidRDefault="00931257" w:rsidP="00EE0FCD">
            <w:pPr>
              <w:jc w:val="center"/>
              <w:rPr>
                <w:bCs/>
              </w:rPr>
            </w:pPr>
            <w:r>
              <w:rPr>
                <w:bCs/>
              </w:rPr>
              <w:t>4</w:t>
            </w:r>
          </w:p>
        </w:tc>
        <w:tc>
          <w:tcPr>
            <w:tcW w:w="1584" w:type="dxa"/>
            <w:tcBorders>
              <w:top w:val="single" w:sz="4" w:space="0" w:color="auto"/>
              <w:left w:val="single" w:sz="4" w:space="0" w:color="auto"/>
              <w:right w:val="single" w:sz="4" w:space="0" w:color="auto"/>
            </w:tcBorders>
            <w:shd w:val="clear" w:color="auto" w:fill="FFFFFF"/>
          </w:tcPr>
          <w:p w:rsidR="00007DC3" w:rsidRPr="000C6920" w:rsidRDefault="00007DC3" w:rsidP="00EE0FCD">
            <w:pPr>
              <w:jc w:val="center"/>
            </w:pPr>
            <w:r w:rsidRPr="000C6920">
              <w:rPr>
                <w:bCs/>
              </w:rPr>
              <w:t>Екзамен</w:t>
            </w:r>
          </w:p>
        </w:tc>
      </w:tr>
      <w:tr w:rsidR="00007DC3" w:rsidRPr="000C6920" w:rsidTr="00EE0FCD">
        <w:trPr>
          <w:trHeight w:val="170"/>
        </w:trPr>
        <w:tc>
          <w:tcPr>
            <w:tcW w:w="1219" w:type="dxa"/>
            <w:tcBorders>
              <w:top w:val="single" w:sz="4" w:space="0" w:color="auto"/>
              <w:left w:val="single" w:sz="4" w:space="0" w:color="auto"/>
            </w:tcBorders>
            <w:shd w:val="clear" w:color="auto" w:fill="FFFFFF"/>
            <w:vAlign w:val="center"/>
          </w:tcPr>
          <w:p w:rsidR="00007DC3" w:rsidRPr="001C28C6" w:rsidRDefault="00007DC3" w:rsidP="00EE0FCD">
            <w:pPr>
              <w:jc w:val="center"/>
            </w:pPr>
            <w:r w:rsidRPr="001C28C6">
              <w:t>ППВ14</w:t>
            </w:r>
          </w:p>
        </w:tc>
        <w:tc>
          <w:tcPr>
            <w:tcW w:w="5595" w:type="dxa"/>
            <w:tcBorders>
              <w:top w:val="single" w:sz="4" w:space="0" w:color="auto"/>
              <w:left w:val="single" w:sz="4" w:space="0" w:color="auto"/>
            </w:tcBorders>
            <w:shd w:val="clear" w:color="auto" w:fill="FFFFFF"/>
            <w:vAlign w:val="center"/>
          </w:tcPr>
          <w:p w:rsidR="00007DC3" w:rsidRPr="001C28C6" w:rsidRDefault="00007DC3" w:rsidP="00EE0FCD">
            <w:r w:rsidRPr="001C28C6">
              <w:t>Планування і контроль соціально-економічних процесів / Контролінг персоналу</w:t>
            </w:r>
            <w:r w:rsidR="006A3ACB">
              <w:t>/ Бізнес-планування</w:t>
            </w:r>
            <w:r w:rsidR="001F712D">
              <w:t xml:space="preserve"> / Особливості підприємництва за видами економічної діяльності</w:t>
            </w:r>
          </w:p>
        </w:tc>
        <w:tc>
          <w:tcPr>
            <w:tcW w:w="1474" w:type="dxa"/>
            <w:tcBorders>
              <w:top w:val="single" w:sz="4" w:space="0" w:color="auto"/>
              <w:left w:val="single" w:sz="4" w:space="0" w:color="auto"/>
            </w:tcBorders>
            <w:shd w:val="clear" w:color="auto" w:fill="FFFFFF"/>
            <w:vAlign w:val="center"/>
          </w:tcPr>
          <w:p w:rsidR="00007DC3" w:rsidRPr="001C28C6" w:rsidRDefault="00007DC3" w:rsidP="00EE0FCD">
            <w:pPr>
              <w:jc w:val="center"/>
              <w:rPr>
                <w:bCs/>
              </w:rPr>
            </w:pPr>
            <w:r w:rsidRPr="001C28C6">
              <w:rPr>
                <w:bCs/>
              </w:rPr>
              <w:t>4</w:t>
            </w:r>
          </w:p>
        </w:tc>
        <w:tc>
          <w:tcPr>
            <w:tcW w:w="1584" w:type="dxa"/>
            <w:tcBorders>
              <w:top w:val="single" w:sz="4" w:space="0" w:color="auto"/>
              <w:left w:val="single" w:sz="4" w:space="0" w:color="auto"/>
              <w:right w:val="single" w:sz="4" w:space="0" w:color="auto"/>
            </w:tcBorders>
            <w:shd w:val="clear" w:color="auto" w:fill="FFFFFF"/>
            <w:vAlign w:val="center"/>
          </w:tcPr>
          <w:p w:rsidR="00007DC3" w:rsidRPr="000C6920" w:rsidRDefault="00007DC3" w:rsidP="00EE0FCD">
            <w:pPr>
              <w:jc w:val="center"/>
            </w:pPr>
            <w:r w:rsidRPr="000C6920">
              <w:rPr>
                <w:bCs/>
              </w:rPr>
              <w:t>Екзамен</w:t>
            </w:r>
          </w:p>
        </w:tc>
      </w:tr>
      <w:tr w:rsidR="00007DC3" w:rsidRPr="000C6920" w:rsidTr="00EE0FCD">
        <w:trPr>
          <w:trHeight w:val="170"/>
        </w:trPr>
        <w:tc>
          <w:tcPr>
            <w:tcW w:w="1219" w:type="dxa"/>
            <w:tcBorders>
              <w:top w:val="single" w:sz="4" w:space="0" w:color="auto"/>
              <w:left w:val="single" w:sz="4" w:space="0" w:color="auto"/>
              <w:bottom w:val="single" w:sz="4" w:space="0" w:color="auto"/>
            </w:tcBorders>
            <w:shd w:val="clear" w:color="auto" w:fill="FFFFFF"/>
            <w:vAlign w:val="center"/>
          </w:tcPr>
          <w:p w:rsidR="00007DC3" w:rsidRPr="000C6920" w:rsidRDefault="00007DC3" w:rsidP="00EE0FCD">
            <w:pPr>
              <w:jc w:val="center"/>
            </w:pPr>
            <w:r>
              <w:t>ППВ16</w:t>
            </w:r>
          </w:p>
        </w:tc>
        <w:tc>
          <w:tcPr>
            <w:tcW w:w="5595" w:type="dxa"/>
            <w:tcBorders>
              <w:top w:val="single" w:sz="4" w:space="0" w:color="auto"/>
              <w:left w:val="single" w:sz="4" w:space="0" w:color="auto"/>
              <w:bottom w:val="single" w:sz="4" w:space="0" w:color="auto"/>
            </w:tcBorders>
            <w:shd w:val="clear" w:color="auto" w:fill="FFFFFF"/>
            <w:vAlign w:val="center"/>
          </w:tcPr>
          <w:p w:rsidR="00007DC3" w:rsidRPr="000C6920" w:rsidRDefault="00007DC3" w:rsidP="00EE0FCD">
            <w:r w:rsidRPr="000C6920">
              <w:t>Військова підготовка</w:t>
            </w:r>
          </w:p>
        </w:tc>
        <w:tc>
          <w:tcPr>
            <w:tcW w:w="1474" w:type="dxa"/>
            <w:tcBorders>
              <w:top w:val="single" w:sz="4" w:space="0" w:color="auto"/>
              <w:left w:val="single" w:sz="4" w:space="0" w:color="auto"/>
              <w:bottom w:val="single" w:sz="4" w:space="0" w:color="auto"/>
            </w:tcBorders>
            <w:shd w:val="clear" w:color="auto" w:fill="FFFFFF"/>
          </w:tcPr>
          <w:p w:rsidR="00007DC3" w:rsidRPr="000C6920" w:rsidRDefault="00007DC3" w:rsidP="00EE0FCD">
            <w:pPr>
              <w:jc w:val="center"/>
              <w:rPr>
                <w:bCs/>
              </w:rPr>
            </w:pPr>
            <w:r>
              <w:rPr>
                <w:bCs/>
              </w:rPr>
              <w:t>29</w:t>
            </w: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007DC3" w:rsidRPr="000C6920" w:rsidRDefault="00007DC3" w:rsidP="00EE0FCD">
            <w:pPr>
              <w:jc w:val="center"/>
              <w:rPr>
                <w:bCs/>
              </w:rPr>
            </w:pPr>
          </w:p>
        </w:tc>
      </w:tr>
      <w:tr w:rsidR="00007DC3" w:rsidRPr="000C6920" w:rsidTr="00EE0FCD">
        <w:trPr>
          <w:trHeight w:val="170"/>
        </w:trPr>
        <w:tc>
          <w:tcPr>
            <w:tcW w:w="6814" w:type="dxa"/>
            <w:gridSpan w:val="2"/>
            <w:tcBorders>
              <w:top w:val="single" w:sz="4" w:space="0" w:color="auto"/>
              <w:left w:val="single" w:sz="4" w:space="0" w:color="auto"/>
            </w:tcBorders>
            <w:shd w:val="clear" w:color="auto" w:fill="FFFFFF"/>
            <w:vAlign w:val="bottom"/>
          </w:tcPr>
          <w:p w:rsidR="00007DC3" w:rsidRPr="007626E9" w:rsidRDefault="00007DC3" w:rsidP="00EE0FCD">
            <w:pPr>
              <w:ind w:left="160"/>
              <w:rPr>
                <w:b/>
              </w:rPr>
            </w:pPr>
            <w:r w:rsidRPr="007626E9">
              <w:rPr>
                <w:b/>
              </w:rPr>
              <w:t>Загальний обсяг вибіркових компонент:</w:t>
            </w:r>
          </w:p>
        </w:tc>
        <w:tc>
          <w:tcPr>
            <w:tcW w:w="3058" w:type="dxa"/>
            <w:gridSpan w:val="2"/>
            <w:tcBorders>
              <w:top w:val="single" w:sz="4" w:space="0" w:color="auto"/>
              <w:left w:val="single" w:sz="4" w:space="0" w:color="auto"/>
              <w:right w:val="single" w:sz="4" w:space="0" w:color="auto"/>
            </w:tcBorders>
            <w:shd w:val="clear" w:color="auto" w:fill="FFFFFF"/>
          </w:tcPr>
          <w:p w:rsidR="00007DC3" w:rsidRPr="000C6920" w:rsidRDefault="001C28C6" w:rsidP="00931257">
            <w:pPr>
              <w:jc w:val="center"/>
              <w:rPr>
                <w:bCs/>
              </w:rPr>
            </w:pPr>
            <w:r>
              <w:rPr>
                <w:bCs/>
              </w:rPr>
              <w:t>6</w:t>
            </w:r>
            <w:r w:rsidR="00931257">
              <w:rPr>
                <w:bCs/>
              </w:rPr>
              <w:t>5</w:t>
            </w:r>
          </w:p>
        </w:tc>
      </w:tr>
      <w:tr w:rsidR="00007DC3" w:rsidRPr="000C6920" w:rsidTr="00EE0FCD">
        <w:trPr>
          <w:trHeight w:val="170"/>
        </w:trPr>
        <w:tc>
          <w:tcPr>
            <w:tcW w:w="6814" w:type="dxa"/>
            <w:gridSpan w:val="2"/>
            <w:tcBorders>
              <w:top w:val="single" w:sz="4" w:space="0" w:color="auto"/>
              <w:left w:val="single" w:sz="4" w:space="0" w:color="auto"/>
              <w:bottom w:val="single" w:sz="4" w:space="0" w:color="auto"/>
            </w:tcBorders>
            <w:shd w:val="clear" w:color="auto" w:fill="FFFFFF"/>
          </w:tcPr>
          <w:p w:rsidR="00007DC3" w:rsidRPr="007626E9" w:rsidRDefault="00007DC3" w:rsidP="00EE0FCD">
            <w:pPr>
              <w:ind w:left="160"/>
              <w:rPr>
                <w:b/>
              </w:rPr>
            </w:pPr>
            <w:r w:rsidRPr="007626E9">
              <w:rPr>
                <w:b/>
              </w:rPr>
              <w:t>ЗАГАЛЬНИЙ ОБСЯГ ОСВІТНЬОЇ ПРОГРАМИ</w:t>
            </w:r>
          </w:p>
        </w:tc>
        <w:tc>
          <w:tcPr>
            <w:tcW w:w="3058" w:type="dxa"/>
            <w:gridSpan w:val="2"/>
            <w:tcBorders>
              <w:top w:val="single" w:sz="4" w:space="0" w:color="auto"/>
              <w:left w:val="single" w:sz="4" w:space="0" w:color="auto"/>
              <w:bottom w:val="single" w:sz="4" w:space="0" w:color="auto"/>
              <w:right w:val="single" w:sz="4" w:space="0" w:color="auto"/>
            </w:tcBorders>
            <w:shd w:val="clear" w:color="auto" w:fill="FFFFFF"/>
          </w:tcPr>
          <w:p w:rsidR="00007DC3" w:rsidRPr="000C6920" w:rsidRDefault="00007DC3" w:rsidP="00EE0FCD">
            <w:pPr>
              <w:jc w:val="center"/>
              <w:rPr>
                <w:bCs/>
              </w:rPr>
            </w:pPr>
            <w:r w:rsidRPr="007626E9">
              <w:rPr>
                <w:bCs/>
              </w:rPr>
              <w:t>240</w:t>
            </w:r>
          </w:p>
        </w:tc>
      </w:tr>
    </w:tbl>
    <w:p w:rsidR="00007DC3" w:rsidRPr="000C6920" w:rsidRDefault="00007DC3" w:rsidP="00007DC3">
      <w:pPr>
        <w:spacing w:line="288" w:lineRule="exact"/>
        <w:ind w:left="1100"/>
        <w:rPr>
          <w:color w:val="FF0000"/>
          <w:sz w:val="26"/>
          <w:szCs w:val="26"/>
          <w:lang w:val="ru-RU" w:eastAsia="ru-RU"/>
        </w:rPr>
      </w:pPr>
    </w:p>
    <w:p w:rsidR="00007DC3" w:rsidRPr="000C6920" w:rsidRDefault="00007DC3" w:rsidP="00007DC3">
      <w:pPr>
        <w:rPr>
          <w:color w:val="FF0000"/>
          <w:sz w:val="2"/>
          <w:szCs w:val="2"/>
        </w:rPr>
      </w:pPr>
    </w:p>
    <w:p w:rsidR="00007DC3" w:rsidRPr="000C6920" w:rsidRDefault="00007DC3" w:rsidP="00007DC3">
      <w:pPr>
        <w:pStyle w:val="32"/>
        <w:shd w:val="clear" w:color="auto" w:fill="auto"/>
        <w:tabs>
          <w:tab w:val="left" w:pos="0"/>
        </w:tabs>
        <w:spacing w:line="360" w:lineRule="auto"/>
        <w:ind w:firstLine="0"/>
        <w:jc w:val="both"/>
        <w:rPr>
          <w:color w:val="FF0000"/>
          <w:lang w:val="ru-RU" w:eastAsia="ru-RU"/>
        </w:rPr>
      </w:pPr>
    </w:p>
    <w:p w:rsidR="00007DC3" w:rsidRPr="000C6920" w:rsidRDefault="00007DC3" w:rsidP="00007DC3">
      <w:pPr>
        <w:spacing w:line="288" w:lineRule="exact"/>
        <w:ind w:left="1100"/>
        <w:rPr>
          <w:color w:val="FF0000"/>
          <w:lang w:val="ru-RU" w:eastAsia="ru-RU"/>
        </w:rPr>
        <w:sectPr w:rsidR="00007DC3" w:rsidRPr="000C6920" w:rsidSect="00EE0FCD">
          <w:headerReference w:type="first" r:id="rId40"/>
          <w:footerReference w:type="first" r:id="rId41"/>
          <w:pgSz w:w="11907" w:h="16840" w:code="9"/>
          <w:pgMar w:top="1134" w:right="567" w:bottom="1134" w:left="1701" w:header="397" w:footer="397" w:gutter="0"/>
          <w:cols w:space="720"/>
          <w:noEndnote/>
          <w:docGrid w:linePitch="360"/>
        </w:sectPr>
      </w:pPr>
    </w:p>
    <w:p w:rsidR="001C28C6" w:rsidRPr="00BA7C0F" w:rsidRDefault="001C28C6" w:rsidP="001C28C6">
      <w:pPr>
        <w:spacing w:line="288" w:lineRule="exact"/>
        <w:ind w:left="1100"/>
        <w:rPr>
          <w:lang w:eastAsia="ru-RU"/>
        </w:rPr>
      </w:pPr>
      <w:r w:rsidRPr="00BA7C0F">
        <w:rPr>
          <w:lang w:eastAsia="ru-RU"/>
        </w:rPr>
        <w:lastRenderedPageBreak/>
        <w:t>2.2. Структурно-логічна схема ОП</w:t>
      </w:r>
    </w:p>
    <w:p w:rsidR="001C28C6" w:rsidRPr="000C6920" w:rsidRDefault="001C28C6" w:rsidP="001C28C6">
      <w:pPr>
        <w:spacing w:line="288" w:lineRule="exact"/>
        <w:ind w:left="1100"/>
        <w:rPr>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583"/>
        <w:gridCol w:w="2534"/>
        <w:gridCol w:w="1482"/>
        <w:gridCol w:w="1479"/>
        <w:gridCol w:w="1951"/>
        <w:gridCol w:w="1937"/>
        <w:gridCol w:w="1804"/>
      </w:tblGrid>
      <w:tr w:rsidR="00465569" w:rsidRPr="000C6920" w:rsidTr="00EE0FCD">
        <w:tc>
          <w:tcPr>
            <w:tcW w:w="3576" w:type="dxa"/>
            <w:gridSpan w:val="2"/>
            <w:shd w:val="clear" w:color="auto" w:fill="auto"/>
          </w:tcPr>
          <w:p w:rsidR="001C28C6" w:rsidRPr="006A3ACB" w:rsidRDefault="001C28C6" w:rsidP="00EE0FCD">
            <w:pPr>
              <w:jc w:val="center"/>
              <w:rPr>
                <w:b/>
                <w:sz w:val="16"/>
                <w:szCs w:val="16"/>
              </w:rPr>
            </w:pPr>
            <w:r w:rsidRPr="006A3ACB">
              <w:rPr>
                <w:b/>
                <w:sz w:val="16"/>
                <w:szCs w:val="16"/>
              </w:rPr>
              <w:t>І курс</w:t>
            </w:r>
          </w:p>
        </w:tc>
        <w:tc>
          <w:tcPr>
            <w:tcW w:w="4343" w:type="dxa"/>
            <w:gridSpan w:val="2"/>
            <w:shd w:val="clear" w:color="auto" w:fill="auto"/>
          </w:tcPr>
          <w:p w:rsidR="001C28C6" w:rsidRPr="006A3ACB" w:rsidRDefault="001C28C6" w:rsidP="00EE0FCD">
            <w:pPr>
              <w:jc w:val="center"/>
              <w:rPr>
                <w:b/>
                <w:sz w:val="16"/>
                <w:szCs w:val="16"/>
              </w:rPr>
            </w:pPr>
            <w:r w:rsidRPr="006A3ACB">
              <w:rPr>
                <w:b/>
                <w:sz w:val="16"/>
                <w:szCs w:val="16"/>
              </w:rPr>
              <w:t>ІІ курс</w:t>
            </w:r>
          </w:p>
        </w:tc>
        <w:tc>
          <w:tcPr>
            <w:tcW w:w="3226" w:type="dxa"/>
            <w:gridSpan w:val="2"/>
            <w:shd w:val="clear" w:color="auto" w:fill="auto"/>
          </w:tcPr>
          <w:p w:rsidR="001C28C6" w:rsidRPr="006A3ACB" w:rsidRDefault="001C28C6" w:rsidP="00EE0FCD">
            <w:pPr>
              <w:jc w:val="center"/>
              <w:rPr>
                <w:b/>
                <w:sz w:val="16"/>
                <w:szCs w:val="16"/>
              </w:rPr>
            </w:pPr>
            <w:r w:rsidRPr="006A3ACB">
              <w:rPr>
                <w:b/>
                <w:sz w:val="16"/>
                <w:szCs w:val="16"/>
              </w:rPr>
              <w:t>ІІІ курс</w:t>
            </w:r>
          </w:p>
        </w:tc>
        <w:tc>
          <w:tcPr>
            <w:tcW w:w="3643" w:type="dxa"/>
            <w:gridSpan w:val="2"/>
            <w:shd w:val="clear" w:color="auto" w:fill="auto"/>
          </w:tcPr>
          <w:p w:rsidR="001C28C6" w:rsidRPr="006A3ACB" w:rsidRDefault="001C28C6" w:rsidP="00EE0FCD">
            <w:pPr>
              <w:jc w:val="center"/>
              <w:rPr>
                <w:b/>
                <w:sz w:val="16"/>
                <w:szCs w:val="16"/>
              </w:rPr>
            </w:pPr>
            <w:r w:rsidRPr="006A3ACB">
              <w:rPr>
                <w:b/>
                <w:sz w:val="16"/>
                <w:szCs w:val="16"/>
              </w:rPr>
              <w:t>І</w:t>
            </w:r>
            <w:r w:rsidRPr="006A3ACB">
              <w:rPr>
                <w:b/>
                <w:sz w:val="16"/>
                <w:szCs w:val="16"/>
                <w:lang w:val="en-US"/>
              </w:rPr>
              <w:t>V</w:t>
            </w:r>
            <w:r w:rsidRPr="006A3ACB">
              <w:rPr>
                <w:b/>
                <w:sz w:val="16"/>
                <w:szCs w:val="16"/>
              </w:rPr>
              <w:t xml:space="preserve"> курс</w:t>
            </w:r>
          </w:p>
        </w:tc>
      </w:tr>
      <w:tr w:rsidR="00465569" w:rsidRPr="000C6920" w:rsidTr="00EE0FCD">
        <w:trPr>
          <w:trHeight w:val="473"/>
        </w:trPr>
        <w:tc>
          <w:tcPr>
            <w:tcW w:w="1867" w:type="dxa"/>
            <w:shd w:val="clear" w:color="auto" w:fill="auto"/>
            <w:vAlign w:val="center"/>
          </w:tcPr>
          <w:p w:rsidR="001C28C6" w:rsidRPr="006A3ACB" w:rsidRDefault="001C28C6" w:rsidP="00EE0FCD">
            <w:pPr>
              <w:jc w:val="center"/>
              <w:rPr>
                <w:b/>
                <w:sz w:val="16"/>
                <w:szCs w:val="16"/>
              </w:rPr>
            </w:pPr>
            <w:r w:rsidRPr="006A3ACB">
              <w:rPr>
                <w:b/>
                <w:sz w:val="16"/>
                <w:szCs w:val="16"/>
              </w:rPr>
              <w:t>1 семестр</w:t>
            </w:r>
          </w:p>
        </w:tc>
        <w:tc>
          <w:tcPr>
            <w:tcW w:w="1709" w:type="dxa"/>
            <w:shd w:val="clear" w:color="auto" w:fill="auto"/>
            <w:vAlign w:val="center"/>
          </w:tcPr>
          <w:p w:rsidR="001C28C6" w:rsidRPr="006A3ACB" w:rsidRDefault="001C28C6" w:rsidP="00EE0FCD">
            <w:pPr>
              <w:jc w:val="center"/>
              <w:rPr>
                <w:b/>
                <w:sz w:val="16"/>
                <w:szCs w:val="16"/>
              </w:rPr>
            </w:pPr>
            <w:r w:rsidRPr="006A3ACB">
              <w:rPr>
                <w:b/>
                <w:sz w:val="16"/>
                <w:szCs w:val="16"/>
              </w:rPr>
              <w:t>2 семестр</w:t>
            </w:r>
          </w:p>
        </w:tc>
        <w:tc>
          <w:tcPr>
            <w:tcW w:w="2704" w:type="dxa"/>
            <w:shd w:val="clear" w:color="auto" w:fill="auto"/>
            <w:vAlign w:val="center"/>
          </w:tcPr>
          <w:p w:rsidR="001C28C6" w:rsidRPr="006A3ACB" w:rsidRDefault="001C28C6" w:rsidP="00EE0FCD">
            <w:pPr>
              <w:jc w:val="center"/>
              <w:rPr>
                <w:b/>
                <w:sz w:val="16"/>
                <w:szCs w:val="16"/>
              </w:rPr>
            </w:pPr>
            <w:r w:rsidRPr="006A3ACB">
              <w:rPr>
                <w:b/>
                <w:sz w:val="16"/>
                <w:szCs w:val="16"/>
              </w:rPr>
              <w:t>3 семестр</w:t>
            </w:r>
          </w:p>
        </w:tc>
        <w:tc>
          <w:tcPr>
            <w:tcW w:w="1639" w:type="dxa"/>
            <w:shd w:val="clear" w:color="auto" w:fill="auto"/>
            <w:vAlign w:val="center"/>
          </w:tcPr>
          <w:p w:rsidR="001C28C6" w:rsidRPr="006A3ACB" w:rsidRDefault="001C28C6" w:rsidP="00EE0FCD">
            <w:pPr>
              <w:jc w:val="center"/>
              <w:rPr>
                <w:b/>
                <w:sz w:val="16"/>
                <w:szCs w:val="16"/>
              </w:rPr>
            </w:pPr>
            <w:r w:rsidRPr="006A3ACB">
              <w:rPr>
                <w:b/>
                <w:sz w:val="16"/>
                <w:szCs w:val="16"/>
              </w:rPr>
              <w:t>4 семестр</w:t>
            </w:r>
          </w:p>
        </w:tc>
        <w:tc>
          <w:tcPr>
            <w:tcW w:w="1545" w:type="dxa"/>
            <w:shd w:val="clear" w:color="auto" w:fill="auto"/>
            <w:vAlign w:val="center"/>
          </w:tcPr>
          <w:p w:rsidR="001C28C6" w:rsidRPr="006A3ACB" w:rsidRDefault="001C28C6" w:rsidP="00EE0FCD">
            <w:pPr>
              <w:jc w:val="center"/>
              <w:rPr>
                <w:b/>
                <w:sz w:val="16"/>
                <w:szCs w:val="16"/>
              </w:rPr>
            </w:pPr>
            <w:r w:rsidRPr="006A3ACB">
              <w:rPr>
                <w:b/>
                <w:sz w:val="16"/>
                <w:szCs w:val="16"/>
              </w:rPr>
              <w:t>5 семестр</w:t>
            </w:r>
          </w:p>
        </w:tc>
        <w:tc>
          <w:tcPr>
            <w:tcW w:w="1681" w:type="dxa"/>
            <w:shd w:val="clear" w:color="auto" w:fill="auto"/>
            <w:vAlign w:val="center"/>
          </w:tcPr>
          <w:p w:rsidR="001C28C6" w:rsidRPr="006A3ACB" w:rsidRDefault="001C28C6" w:rsidP="00EE0FCD">
            <w:pPr>
              <w:jc w:val="center"/>
              <w:rPr>
                <w:b/>
                <w:sz w:val="16"/>
                <w:szCs w:val="16"/>
              </w:rPr>
            </w:pPr>
            <w:r w:rsidRPr="006A3ACB">
              <w:rPr>
                <w:b/>
                <w:sz w:val="16"/>
                <w:szCs w:val="16"/>
              </w:rPr>
              <w:t>6 семестр</w:t>
            </w:r>
          </w:p>
        </w:tc>
        <w:tc>
          <w:tcPr>
            <w:tcW w:w="1684" w:type="dxa"/>
            <w:shd w:val="clear" w:color="auto" w:fill="auto"/>
            <w:vAlign w:val="center"/>
          </w:tcPr>
          <w:p w:rsidR="001C28C6" w:rsidRPr="006A3ACB" w:rsidRDefault="001C28C6" w:rsidP="00EE0FCD">
            <w:pPr>
              <w:jc w:val="center"/>
              <w:rPr>
                <w:b/>
                <w:sz w:val="16"/>
                <w:szCs w:val="16"/>
              </w:rPr>
            </w:pPr>
            <w:r w:rsidRPr="006A3ACB">
              <w:rPr>
                <w:b/>
                <w:sz w:val="16"/>
                <w:szCs w:val="16"/>
              </w:rPr>
              <w:t>7 семестр</w:t>
            </w:r>
          </w:p>
        </w:tc>
        <w:tc>
          <w:tcPr>
            <w:tcW w:w="1959" w:type="dxa"/>
            <w:shd w:val="clear" w:color="auto" w:fill="auto"/>
            <w:vAlign w:val="center"/>
          </w:tcPr>
          <w:p w:rsidR="001C28C6" w:rsidRPr="006A3ACB" w:rsidRDefault="001C28C6" w:rsidP="00EE0FCD">
            <w:pPr>
              <w:jc w:val="center"/>
              <w:rPr>
                <w:b/>
                <w:sz w:val="16"/>
                <w:szCs w:val="16"/>
              </w:rPr>
            </w:pPr>
            <w:r w:rsidRPr="006A3ACB">
              <w:rPr>
                <w:b/>
                <w:sz w:val="16"/>
                <w:szCs w:val="16"/>
              </w:rPr>
              <w:t>8 семестр</w:t>
            </w:r>
          </w:p>
        </w:tc>
      </w:tr>
      <w:tr w:rsidR="00465569" w:rsidRPr="000C6920" w:rsidTr="00EE0FCD">
        <w:tc>
          <w:tcPr>
            <w:tcW w:w="1867" w:type="dxa"/>
            <w:shd w:val="clear" w:color="auto" w:fill="auto"/>
            <w:vAlign w:val="center"/>
          </w:tcPr>
          <w:p w:rsidR="001C28C6" w:rsidRPr="006A3ACB" w:rsidRDefault="001C28C6" w:rsidP="00EE0FCD">
            <w:pPr>
              <w:jc w:val="center"/>
              <w:rPr>
                <w:sz w:val="16"/>
                <w:szCs w:val="16"/>
              </w:rPr>
            </w:pPr>
            <w:r w:rsidRPr="006A3ACB">
              <w:rPr>
                <w:sz w:val="16"/>
                <w:szCs w:val="16"/>
              </w:rPr>
              <w:t>Актуальні питання історії та культури України</w:t>
            </w:r>
          </w:p>
        </w:tc>
        <w:tc>
          <w:tcPr>
            <w:tcW w:w="1709" w:type="dxa"/>
            <w:shd w:val="clear" w:color="auto" w:fill="auto"/>
            <w:vAlign w:val="center"/>
          </w:tcPr>
          <w:p w:rsidR="001C28C6" w:rsidRPr="006A3ACB" w:rsidRDefault="001C28C6" w:rsidP="00EE0FCD">
            <w:pPr>
              <w:jc w:val="center"/>
              <w:rPr>
                <w:sz w:val="16"/>
                <w:szCs w:val="16"/>
              </w:rPr>
            </w:pPr>
            <w:r w:rsidRPr="006A3ACB">
              <w:rPr>
                <w:sz w:val="16"/>
                <w:szCs w:val="16"/>
              </w:rPr>
              <w:t>Іноземна мова</w:t>
            </w:r>
          </w:p>
          <w:p w:rsidR="001C28C6" w:rsidRPr="006A3ACB" w:rsidRDefault="001C28C6" w:rsidP="00EE0FCD">
            <w:pPr>
              <w:jc w:val="center"/>
              <w:rPr>
                <w:sz w:val="16"/>
                <w:szCs w:val="16"/>
              </w:rPr>
            </w:pPr>
            <w:r w:rsidRPr="006A3ACB">
              <w:rPr>
                <w:sz w:val="16"/>
                <w:szCs w:val="16"/>
              </w:rPr>
              <w:t>(за професійним спрямуванням)</w:t>
            </w:r>
          </w:p>
        </w:tc>
        <w:tc>
          <w:tcPr>
            <w:tcW w:w="2704" w:type="dxa"/>
            <w:shd w:val="clear" w:color="auto" w:fill="auto"/>
            <w:vAlign w:val="center"/>
          </w:tcPr>
          <w:p w:rsidR="001C28C6" w:rsidRPr="006A3ACB" w:rsidRDefault="001C28C6" w:rsidP="00EE0FCD">
            <w:pPr>
              <w:jc w:val="center"/>
              <w:rPr>
                <w:sz w:val="16"/>
                <w:szCs w:val="16"/>
              </w:rPr>
            </w:pPr>
            <w:r w:rsidRPr="006A3ACB">
              <w:rPr>
                <w:sz w:val="16"/>
                <w:szCs w:val="16"/>
              </w:rPr>
              <w:t>Іноземна мова</w:t>
            </w:r>
          </w:p>
          <w:p w:rsidR="001C28C6" w:rsidRPr="006A3ACB" w:rsidRDefault="001C28C6" w:rsidP="00EE0FCD">
            <w:pPr>
              <w:jc w:val="center"/>
              <w:rPr>
                <w:sz w:val="16"/>
                <w:szCs w:val="16"/>
              </w:rPr>
            </w:pPr>
            <w:r w:rsidRPr="006A3ACB">
              <w:rPr>
                <w:sz w:val="16"/>
                <w:szCs w:val="16"/>
              </w:rPr>
              <w:t>(за професійним спрямуванням)</w:t>
            </w:r>
          </w:p>
        </w:tc>
        <w:tc>
          <w:tcPr>
            <w:tcW w:w="1639" w:type="dxa"/>
            <w:shd w:val="clear" w:color="auto" w:fill="auto"/>
            <w:vAlign w:val="center"/>
          </w:tcPr>
          <w:p w:rsidR="001C28C6" w:rsidRPr="006A3ACB" w:rsidRDefault="001C28C6" w:rsidP="00EE0FCD">
            <w:pPr>
              <w:jc w:val="center"/>
              <w:rPr>
                <w:sz w:val="16"/>
                <w:szCs w:val="16"/>
              </w:rPr>
            </w:pPr>
            <w:r w:rsidRPr="006A3ACB">
              <w:rPr>
                <w:sz w:val="16"/>
                <w:szCs w:val="16"/>
              </w:rPr>
              <w:t>Оптимізаційні методи та моделі</w:t>
            </w:r>
          </w:p>
        </w:tc>
        <w:tc>
          <w:tcPr>
            <w:tcW w:w="1545" w:type="dxa"/>
            <w:shd w:val="clear" w:color="auto" w:fill="auto"/>
            <w:vAlign w:val="center"/>
          </w:tcPr>
          <w:p w:rsidR="001C28C6" w:rsidRPr="006A3ACB" w:rsidRDefault="001C28C6" w:rsidP="00EE0FCD">
            <w:pPr>
              <w:jc w:val="center"/>
              <w:rPr>
                <w:sz w:val="16"/>
                <w:szCs w:val="16"/>
              </w:rPr>
            </w:pPr>
            <w:r w:rsidRPr="006A3ACB">
              <w:rPr>
                <w:sz w:val="16"/>
                <w:szCs w:val="16"/>
              </w:rPr>
              <w:t>Облік і аудит</w:t>
            </w:r>
            <w:r w:rsidR="00537C55" w:rsidRPr="006A3ACB">
              <w:rPr>
                <w:sz w:val="16"/>
                <w:szCs w:val="16"/>
              </w:rPr>
              <w:t xml:space="preserve"> 5</w:t>
            </w:r>
          </w:p>
        </w:tc>
        <w:tc>
          <w:tcPr>
            <w:tcW w:w="1681" w:type="dxa"/>
            <w:shd w:val="clear" w:color="auto" w:fill="auto"/>
            <w:vAlign w:val="center"/>
          </w:tcPr>
          <w:p w:rsidR="001C28C6" w:rsidRPr="006A3ACB" w:rsidRDefault="001C28C6" w:rsidP="006A3ACB">
            <w:pPr>
              <w:jc w:val="center"/>
              <w:rPr>
                <w:sz w:val="16"/>
                <w:szCs w:val="16"/>
              </w:rPr>
            </w:pPr>
            <w:r w:rsidRPr="006A3ACB">
              <w:rPr>
                <w:sz w:val="16"/>
                <w:szCs w:val="16"/>
              </w:rPr>
              <w:t>Економічна психологія та етика бізнесу / Управління конфліктами</w:t>
            </w:r>
          </w:p>
        </w:tc>
        <w:tc>
          <w:tcPr>
            <w:tcW w:w="1684" w:type="dxa"/>
            <w:shd w:val="clear" w:color="auto" w:fill="auto"/>
            <w:vAlign w:val="center"/>
          </w:tcPr>
          <w:p w:rsidR="001C28C6" w:rsidRPr="006A3ACB" w:rsidRDefault="001C28C6" w:rsidP="006A3ACB">
            <w:pPr>
              <w:jc w:val="center"/>
              <w:rPr>
                <w:sz w:val="16"/>
                <w:szCs w:val="16"/>
              </w:rPr>
            </w:pPr>
            <w:r w:rsidRPr="006A3ACB">
              <w:rPr>
                <w:sz w:val="16"/>
                <w:szCs w:val="16"/>
              </w:rPr>
              <w:t>Методологія наукових досліджень/Економіка знань</w:t>
            </w:r>
          </w:p>
        </w:tc>
        <w:tc>
          <w:tcPr>
            <w:tcW w:w="1959" w:type="dxa"/>
            <w:shd w:val="clear" w:color="auto" w:fill="auto"/>
            <w:vAlign w:val="center"/>
          </w:tcPr>
          <w:p w:rsidR="001C28C6" w:rsidRPr="006A3ACB" w:rsidRDefault="001C28C6" w:rsidP="006A3ACB">
            <w:pPr>
              <w:jc w:val="center"/>
              <w:rPr>
                <w:sz w:val="16"/>
                <w:szCs w:val="16"/>
              </w:rPr>
            </w:pPr>
            <w:r w:rsidRPr="006A3ACB">
              <w:rPr>
                <w:sz w:val="16"/>
                <w:szCs w:val="16"/>
              </w:rPr>
              <w:t>Професійна іноземна мова</w:t>
            </w:r>
          </w:p>
        </w:tc>
      </w:tr>
      <w:tr w:rsidR="00465569" w:rsidRPr="000C6920" w:rsidTr="00EE0FCD">
        <w:tc>
          <w:tcPr>
            <w:tcW w:w="1867" w:type="dxa"/>
            <w:shd w:val="clear" w:color="auto" w:fill="auto"/>
            <w:vAlign w:val="center"/>
          </w:tcPr>
          <w:p w:rsidR="001C28C6" w:rsidRPr="006A3ACB" w:rsidRDefault="001C28C6" w:rsidP="00EE0FCD">
            <w:pPr>
              <w:jc w:val="center"/>
              <w:rPr>
                <w:sz w:val="16"/>
                <w:szCs w:val="16"/>
              </w:rPr>
            </w:pPr>
            <w:r w:rsidRPr="006A3ACB">
              <w:rPr>
                <w:sz w:val="16"/>
                <w:szCs w:val="16"/>
              </w:rPr>
              <w:t>Українська мова (за професійним спрямуванням)</w:t>
            </w:r>
          </w:p>
        </w:tc>
        <w:tc>
          <w:tcPr>
            <w:tcW w:w="1709" w:type="dxa"/>
            <w:shd w:val="clear" w:color="auto" w:fill="auto"/>
            <w:vAlign w:val="center"/>
          </w:tcPr>
          <w:p w:rsidR="001C28C6" w:rsidRPr="006A3ACB" w:rsidRDefault="001C28C6" w:rsidP="00EE0FCD">
            <w:pPr>
              <w:jc w:val="center"/>
              <w:rPr>
                <w:sz w:val="16"/>
                <w:szCs w:val="16"/>
              </w:rPr>
            </w:pPr>
            <w:r w:rsidRPr="006A3ACB">
              <w:rPr>
                <w:sz w:val="16"/>
                <w:szCs w:val="16"/>
              </w:rPr>
              <w:t>Макроекономіка</w:t>
            </w:r>
          </w:p>
        </w:tc>
        <w:tc>
          <w:tcPr>
            <w:tcW w:w="2704" w:type="dxa"/>
            <w:shd w:val="clear" w:color="auto" w:fill="auto"/>
            <w:vAlign w:val="center"/>
          </w:tcPr>
          <w:p w:rsidR="001C28C6" w:rsidRPr="006A3ACB" w:rsidRDefault="001C28C6" w:rsidP="00EE0FCD">
            <w:pPr>
              <w:jc w:val="center"/>
              <w:rPr>
                <w:sz w:val="16"/>
                <w:szCs w:val="16"/>
              </w:rPr>
            </w:pPr>
            <w:r w:rsidRPr="006A3ACB">
              <w:rPr>
                <w:sz w:val="16"/>
                <w:szCs w:val="16"/>
              </w:rPr>
              <w:t>Економетрика</w:t>
            </w:r>
          </w:p>
        </w:tc>
        <w:tc>
          <w:tcPr>
            <w:tcW w:w="1639" w:type="dxa"/>
            <w:shd w:val="clear" w:color="auto" w:fill="auto"/>
            <w:vAlign w:val="center"/>
          </w:tcPr>
          <w:p w:rsidR="001C28C6" w:rsidRPr="006A3ACB" w:rsidRDefault="001C28C6" w:rsidP="00EE0FCD">
            <w:pPr>
              <w:jc w:val="center"/>
              <w:rPr>
                <w:sz w:val="16"/>
                <w:szCs w:val="16"/>
              </w:rPr>
            </w:pPr>
            <w:r w:rsidRPr="006A3ACB">
              <w:rPr>
                <w:sz w:val="16"/>
                <w:szCs w:val="16"/>
              </w:rPr>
              <w:t xml:space="preserve">Вибіркова навчальна </w:t>
            </w:r>
          </w:p>
          <w:p w:rsidR="001C28C6" w:rsidRPr="006A3ACB" w:rsidRDefault="001C28C6" w:rsidP="00EE0FCD">
            <w:pPr>
              <w:jc w:val="center"/>
              <w:rPr>
                <w:sz w:val="16"/>
                <w:szCs w:val="16"/>
              </w:rPr>
            </w:pPr>
            <w:r w:rsidRPr="006A3ACB">
              <w:rPr>
                <w:sz w:val="16"/>
                <w:szCs w:val="16"/>
              </w:rPr>
              <w:t>дисципліна ІІ</w:t>
            </w:r>
          </w:p>
        </w:tc>
        <w:tc>
          <w:tcPr>
            <w:tcW w:w="1545" w:type="dxa"/>
            <w:shd w:val="clear" w:color="auto" w:fill="auto"/>
            <w:vAlign w:val="center"/>
          </w:tcPr>
          <w:p w:rsidR="001C28C6" w:rsidRPr="006A3ACB" w:rsidRDefault="001C28C6" w:rsidP="00EE0FCD">
            <w:pPr>
              <w:jc w:val="center"/>
              <w:rPr>
                <w:sz w:val="16"/>
                <w:szCs w:val="16"/>
              </w:rPr>
            </w:pPr>
            <w:r w:rsidRPr="006A3ACB">
              <w:rPr>
                <w:sz w:val="16"/>
                <w:szCs w:val="16"/>
              </w:rPr>
              <w:t>Ринок праці та політика зайнятості</w:t>
            </w:r>
            <w:r w:rsidR="00537C55" w:rsidRPr="006A3ACB">
              <w:rPr>
                <w:sz w:val="16"/>
                <w:szCs w:val="16"/>
              </w:rPr>
              <w:t xml:space="preserve"> 5</w:t>
            </w:r>
          </w:p>
        </w:tc>
        <w:tc>
          <w:tcPr>
            <w:tcW w:w="1681" w:type="dxa"/>
            <w:shd w:val="clear" w:color="auto" w:fill="auto"/>
            <w:vAlign w:val="center"/>
          </w:tcPr>
          <w:p w:rsidR="001C28C6" w:rsidRPr="006A3ACB" w:rsidRDefault="001C28C6" w:rsidP="006A3ACB">
            <w:pPr>
              <w:jc w:val="center"/>
              <w:rPr>
                <w:sz w:val="16"/>
                <w:szCs w:val="16"/>
              </w:rPr>
            </w:pPr>
            <w:r w:rsidRPr="006A3ACB">
              <w:rPr>
                <w:sz w:val="16"/>
                <w:szCs w:val="16"/>
              </w:rPr>
              <w:t>Вибіркова дисципліна ІІІ/Ділова іноземна мова</w:t>
            </w:r>
          </w:p>
        </w:tc>
        <w:tc>
          <w:tcPr>
            <w:tcW w:w="1684" w:type="dxa"/>
            <w:shd w:val="clear" w:color="auto" w:fill="auto"/>
            <w:vAlign w:val="center"/>
          </w:tcPr>
          <w:p w:rsidR="001C28C6" w:rsidRPr="006A3ACB" w:rsidRDefault="001C28C6" w:rsidP="006A3ACB">
            <w:pPr>
              <w:jc w:val="center"/>
              <w:rPr>
                <w:sz w:val="16"/>
                <w:szCs w:val="16"/>
              </w:rPr>
            </w:pPr>
            <w:r w:rsidRPr="006A3ACB">
              <w:rPr>
                <w:sz w:val="16"/>
                <w:szCs w:val="16"/>
              </w:rPr>
              <w:t>Соціологія / Політологія</w:t>
            </w:r>
            <w:r w:rsidR="00537C55" w:rsidRPr="006A3ACB">
              <w:rPr>
                <w:sz w:val="16"/>
                <w:szCs w:val="16"/>
              </w:rPr>
              <w:t xml:space="preserve"> </w:t>
            </w:r>
          </w:p>
        </w:tc>
        <w:tc>
          <w:tcPr>
            <w:tcW w:w="1959" w:type="dxa"/>
            <w:shd w:val="clear" w:color="auto" w:fill="auto"/>
            <w:vAlign w:val="center"/>
          </w:tcPr>
          <w:p w:rsidR="001C28C6" w:rsidRPr="006A3ACB" w:rsidRDefault="001C28C6" w:rsidP="006A3ACB">
            <w:pPr>
              <w:jc w:val="center"/>
              <w:rPr>
                <w:sz w:val="16"/>
                <w:szCs w:val="16"/>
              </w:rPr>
            </w:pPr>
            <w:r w:rsidRPr="006A3ACB">
              <w:rPr>
                <w:sz w:val="16"/>
                <w:szCs w:val="16"/>
              </w:rPr>
              <w:t>Управління персоналом</w:t>
            </w:r>
          </w:p>
        </w:tc>
      </w:tr>
      <w:tr w:rsidR="00465569" w:rsidRPr="000C6920" w:rsidTr="00EE0FCD">
        <w:tc>
          <w:tcPr>
            <w:tcW w:w="1867" w:type="dxa"/>
            <w:shd w:val="clear" w:color="auto" w:fill="auto"/>
            <w:vAlign w:val="center"/>
          </w:tcPr>
          <w:p w:rsidR="001C28C6" w:rsidRPr="006A3ACB" w:rsidRDefault="001C28C6" w:rsidP="00EE0FCD">
            <w:pPr>
              <w:jc w:val="center"/>
              <w:rPr>
                <w:sz w:val="16"/>
                <w:szCs w:val="16"/>
              </w:rPr>
            </w:pPr>
            <w:r w:rsidRPr="006A3ACB">
              <w:rPr>
                <w:sz w:val="16"/>
                <w:szCs w:val="16"/>
              </w:rPr>
              <w:t>Економічна теорія</w:t>
            </w:r>
          </w:p>
        </w:tc>
        <w:tc>
          <w:tcPr>
            <w:tcW w:w="1709" w:type="dxa"/>
            <w:shd w:val="clear" w:color="auto" w:fill="auto"/>
            <w:vAlign w:val="center"/>
          </w:tcPr>
          <w:p w:rsidR="001C28C6" w:rsidRPr="006A3ACB" w:rsidRDefault="001C28C6" w:rsidP="00EE0FCD">
            <w:pPr>
              <w:jc w:val="center"/>
              <w:rPr>
                <w:sz w:val="16"/>
                <w:szCs w:val="16"/>
              </w:rPr>
            </w:pPr>
            <w:r w:rsidRPr="006A3ACB">
              <w:rPr>
                <w:sz w:val="16"/>
                <w:szCs w:val="16"/>
              </w:rPr>
              <w:t>Теорія ймовірності та математична статистика</w:t>
            </w:r>
          </w:p>
        </w:tc>
        <w:tc>
          <w:tcPr>
            <w:tcW w:w="2704" w:type="dxa"/>
            <w:shd w:val="clear" w:color="auto" w:fill="auto"/>
            <w:vAlign w:val="center"/>
          </w:tcPr>
          <w:p w:rsidR="001C28C6" w:rsidRPr="006A3ACB" w:rsidRDefault="001C28C6" w:rsidP="00EE0FCD">
            <w:pPr>
              <w:jc w:val="center"/>
              <w:rPr>
                <w:sz w:val="16"/>
                <w:szCs w:val="16"/>
              </w:rPr>
            </w:pPr>
            <w:r w:rsidRPr="006A3ACB">
              <w:rPr>
                <w:sz w:val="16"/>
                <w:szCs w:val="16"/>
              </w:rPr>
              <w:t>Мікроекономіка</w:t>
            </w:r>
          </w:p>
        </w:tc>
        <w:tc>
          <w:tcPr>
            <w:tcW w:w="1639" w:type="dxa"/>
            <w:shd w:val="clear" w:color="auto" w:fill="auto"/>
            <w:vAlign w:val="center"/>
          </w:tcPr>
          <w:p w:rsidR="001C28C6" w:rsidRPr="006A3ACB" w:rsidRDefault="001C28C6" w:rsidP="00EE0FCD">
            <w:pPr>
              <w:jc w:val="center"/>
              <w:rPr>
                <w:sz w:val="16"/>
                <w:szCs w:val="16"/>
              </w:rPr>
            </w:pPr>
            <w:r w:rsidRPr="006A3ACB">
              <w:rPr>
                <w:sz w:val="16"/>
                <w:szCs w:val="16"/>
              </w:rPr>
              <w:t>Економіка праці і соціально-трудові відносини</w:t>
            </w:r>
          </w:p>
        </w:tc>
        <w:tc>
          <w:tcPr>
            <w:tcW w:w="1545" w:type="dxa"/>
            <w:shd w:val="clear" w:color="auto" w:fill="auto"/>
            <w:vAlign w:val="center"/>
          </w:tcPr>
          <w:p w:rsidR="001C28C6" w:rsidRPr="006A3ACB" w:rsidRDefault="001C28C6" w:rsidP="00EE0FCD">
            <w:pPr>
              <w:jc w:val="center"/>
              <w:rPr>
                <w:sz w:val="16"/>
                <w:szCs w:val="16"/>
              </w:rPr>
            </w:pPr>
            <w:r w:rsidRPr="006A3ACB">
              <w:rPr>
                <w:sz w:val="16"/>
                <w:szCs w:val="16"/>
              </w:rPr>
              <w:t>Фізіологія і психологія праці</w:t>
            </w:r>
            <w:r w:rsidR="00537C55" w:rsidRPr="006A3ACB">
              <w:rPr>
                <w:sz w:val="16"/>
                <w:szCs w:val="16"/>
              </w:rPr>
              <w:t xml:space="preserve"> 5</w:t>
            </w:r>
          </w:p>
        </w:tc>
        <w:tc>
          <w:tcPr>
            <w:tcW w:w="1681" w:type="dxa"/>
            <w:shd w:val="clear" w:color="auto" w:fill="auto"/>
            <w:vAlign w:val="center"/>
          </w:tcPr>
          <w:p w:rsidR="001C28C6" w:rsidRPr="006A3ACB" w:rsidRDefault="001C28C6" w:rsidP="006A3ACB">
            <w:pPr>
              <w:jc w:val="center"/>
              <w:rPr>
                <w:sz w:val="16"/>
                <w:szCs w:val="16"/>
              </w:rPr>
            </w:pPr>
            <w:r w:rsidRPr="006A3ACB">
              <w:rPr>
                <w:sz w:val="16"/>
                <w:szCs w:val="16"/>
              </w:rPr>
              <w:t>Правознавство</w:t>
            </w:r>
          </w:p>
        </w:tc>
        <w:tc>
          <w:tcPr>
            <w:tcW w:w="1684" w:type="dxa"/>
            <w:shd w:val="clear" w:color="auto" w:fill="auto"/>
            <w:vAlign w:val="center"/>
          </w:tcPr>
          <w:p w:rsidR="001C28C6" w:rsidRPr="006A3ACB" w:rsidRDefault="001C28C6" w:rsidP="006A3ACB">
            <w:pPr>
              <w:jc w:val="center"/>
              <w:rPr>
                <w:sz w:val="16"/>
                <w:szCs w:val="16"/>
              </w:rPr>
            </w:pPr>
            <w:r w:rsidRPr="006A3ACB">
              <w:rPr>
                <w:sz w:val="16"/>
                <w:szCs w:val="16"/>
              </w:rPr>
              <w:t>Професійна іноземна мова</w:t>
            </w:r>
          </w:p>
        </w:tc>
        <w:tc>
          <w:tcPr>
            <w:tcW w:w="1959" w:type="dxa"/>
            <w:shd w:val="clear" w:color="auto" w:fill="auto"/>
            <w:vAlign w:val="center"/>
          </w:tcPr>
          <w:p w:rsidR="001C28C6" w:rsidRPr="006A3ACB" w:rsidRDefault="00931257" w:rsidP="006A3ACB">
            <w:pPr>
              <w:jc w:val="center"/>
              <w:rPr>
                <w:sz w:val="16"/>
                <w:szCs w:val="16"/>
              </w:rPr>
            </w:pPr>
            <w:r w:rsidRPr="006A3ACB">
              <w:rPr>
                <w:sz w:val="16"/>
                <w:szCs w:val="16"/>
              </w:rPr>
              <w:t>Командоутворення</w:t>
            </w:r>
          </w:p>
        </w:tc>
      </w:tr>
      <w:tr w:rsidR="00465569" w:rsidRPr="000C6920" w:rsidTr="00EE0FCD">
        <w:tc>
          <w:tcPr>
            <w:tcW w:w="1867" w:type="dxa"/>
            <w:shd w:val="clear" w:color="auto" w:fill="auto"/>
            <w:vAlign w:val="center"/>
          </w:tcPr>
          <w:p w:rsidR="001C28C6" w:rsidRPr="006A3ACB" w:rsidRDefault="001C28C6" w:rsidP="00EE0FCD">
            <w:pPr>
              <w:jc w:val="center"/>
              <w:rPr>
                <w:sz w:val="16"/>
                <w:szCs w:val="16"/>
              </w:rPr>
            </w:pPr>
            <w:r w:rsidRPr="006A3ACB">
              <w:rPr>
                <w:sz w:val="16"/>
                <w:szCs w:val="16"/>
              </w:rPr>
              <w:t>Вища математика</w:t>
            </w:r>
          </w:p>
        </w:tc>
        <w:tc>
          <w:tcPr>
            <w:tcW w:w="1709" w:type="dxa"/>
            <w:shd w:val="clear" w:color="auto" w:fill="auto"/>
            <w:vAlign w:val="center"/>
          </w:tcPr>
          <w:p w:rsidR="001C28C6" w:rsidRPr="006A3ACB" w:rsidRDefault="001C28C6" w:rsidP="00EE0FCD">
            <w:pPr>
              <w:jc w:val="center"/>
              <w:rPr>
                <w:sz w:val="16"/>
                <w:szCs w:val="16"/>
              </w:rPr>
            </w:pPr>
            <w:r w:rsidRPr="006A3ACB">
              <w:rPr>
                <w:sz w:val="16"/>
                <w:szCs w:val="16"/>
              </w:rPr>
              <w:t>Історія економіки та економічної думки</w:t>
            </w:r>
          </w:p>
        </w:tc>
        <w:tc>
          <w:tcPr>
            <w:tcW w:w="2704" w:type="dxa"/>
            <w:shd w:val="clear" w:color="auto" w:fill="auto"/>
            <w:vAlign w:val="center"/>
          </w:tcPr>
          <w:p w:rsidR="001C28C6" w:rsidRPr="006A3ACB" w:rsidRDefault="001C28C6" w:rsidP="00EE0FCD">
            <w:pPr>
              <w:jc w:val="center"/>
              <w:rPr>
                <w:sz w:val="16"/>
                <w:szCs w:val="16"/>
              </w:rPr>
            </w:pPr>
            <w:r w:rsidRPr="006A3ACB">
              <w:rPr>
                <w:sz w:val="16"/>
                <w:szCs w:val="16"/>
              </w:rPr>
              <w:t xml:space="preserve">Вибіркова навчальна </w:t>
            </w:r>
          </w:p>
          <w:p w:rsidR="001C28C6" w:rsidRPr="006A3ACB" w:rsidRDefault="001C28C6" w:rsidP="00EE0FCD">
            <w:pPr>
              <w:jc w:val="center"/>
              <w:rPr>
                <w:sz w:val="16"/>
                <w:szCs w:val="16"/>
              </w:rPr>
            </w:pPr>
            <w:r w:rsidRPr="006A3ACB">
              <w:rPr>
                <w:sz w:val="16"/>
                <w:szCs w:val="16"/>
              </w:rPr>
              <w:t>дисципліна 1 (Релігієзнавство/</w:t>
            </w:r>
          </w:p>
          <w:p w:rsidR="001C28C6" w:rsidRPr="006A3ACB" w:rsidRDefault="001C28C6" w:rsidP="00EE0FCD">
            <w:pPr>
              <w:jc w:val="center"/>
              <w:rPr>
                <w:sz w:val="16"/>
                <w:szCs w:val="16"/>
              </w:rPr>
            </w:pPr>
            <w:r w:rsidRPr="006A3ACB">
              <w:rPr>
                <w:sz w:val="16"/>
                <w:szCs w:val="16"/>
              </w:rPr>
              <w:t>Громадське здоров’я/Демократія/Фізичне виховання ІІ )</w:t>
            </w:r>
          </w:p>
        </w:tc>
        <w:tc>
          <w:tcPr>
            <w:tcW w:w="1639" w:type="dxa"/>
            <w:shd w:val="clear" w:color="auto" w:fill="auto"/>
            <w:vAlign w:val="center"/>
          </w:tcPr>
          <w:p w:rsidR="001C28C6" w:rsidRPr="006A3ACB" w:rsidRDefault="001C28C6" w:rsidP="00EE0FCD">
            <w:pPr>
              <w:jc w:val="center"/>
              <w:rPr>
                <w:sz w:val="16"/>
                <w:szCs w:val="16"/>
              </w:rPr>
            </w:pPr>
            <w:r w:rsidRPr="006A3ACB">
              <w:rPr>
                <w:sz w:val="16"/>
                <w:szCs w:val="16"/>
              </w:rPr>
              <w:t>Міжнародна економіка</w:t>
            </w:r>
          </w:p>
        </w:tc>
        <w:tc>
          <w:tcPr>
            <w:tcW w:w="1545" w:type="dxa"/>
            <w:shd w:val="clear" w:color="auto" w:fill="auto"/>
            <w:vAlign w:val="center"/>
          </w:tcPr>
          <w:p w:rsidR="001C28C6" w:rsidRPr="006A3ACB" w:rsidRDefault="001C28C6" w:rsidP="00EE0FCD">
            <w:pPr>
              <w:jc w:val="center"/>
              <w:rPr>
                <w:sz w:val="16"/>
                <w:szCs w:val="16"/>
              </w:rPr>
            </w:pPr>
            <w:r w:rsidRPr="006A3ACB">
              <w:rPr>
                <w:sz w:val="16"/>
                <w:szCs w:val="16"/>
              </w:rPr>
              <w:t>Мотивування персоналу</w:t>
            </w:r>
            <w:r w:rsidR="00537C55" w:rsidRPr="006A3ACB">
              <w:rPr>
                <w:sz w:val="16"/>
                <w:szCs w:val="16"/>
              </w:rPr>
              <w:t xml:space="preserve"> 4</w:t>
            </w:r>
          </w:p>
        </w:tc>
        <w:tc>
          <w:tcPr>
            <w:tcW w:w="1681" w:type="dxa"/>
            <w:shd w:val="clear" w:color="auto" w:fill="auto"/>
            <w:vAlign w:val="center"/>
          </w:tcPr>
          <w:p w:rsidR="001C28C6" w:rsidRPr="006A3ACB" w:rsidRDefault="00931257" w:rsidP="00EE0FCD">
            <w:pPr>
              <w:jc w:val="center"/>
              <w:rPr>
                <w:sz w:val="16"/>
                <w:szCs w:val="16"/>
              </w:rPr>
            </w:pPr>
            <w:r w:rsidRPr="006A3ACB">
              <w:rPr>
                <w:sz w:val="16"/>
                <w:szCs w:val="16"/>
              </w:rPr>
              <w:t>Економічний аналіз / Облік і оподаткування на підприємствах малого бізнесу / Облік за видами економічної діяльності / Аудит</w:t>
            </w:r>
          </w:p>
        </w:tc>
        <w:tc>
          <w:tcPr>
            <w:tcW w:w="1684" w:type="dxa"/>
            <w:shd w:val="clear" w:color="auto" w:fill="auto"/>
            <w:vAlign w:val="center"/>
          </w:tcPr>
          <w:p w:rsidR="001C28C6" w:rsidRPr="006A3ACB" w:rsidRDefault="001C28C6" w:rsidP="006A3ACB">
            <w:pPr>
              <w:jc w:val="center"/>
              <w:rPr>
                <w:sz w:val="16"/>
                <w:szCs w:val="16"/>
              </w:rPr>
            </w:pPr>
            <w:r w:rsidRPr="006A3ACB">
              <w:rPr>
                <w:sz w:val="16"/>
                <w:szCs w:val="16"/>
              </w:rPr>
              <w:t>Організація і нормування праці</w:t>
            </w:r>
          </w:p>
        </w:tc>
        <w:tc>
          <w:tcPr>
            <w:tcW w:w="1959" w:type="dxa"/>
            <w:shd w:val="clear" w:color="auto" w:fill="auto"/>
            <w:vAlign w:val="center"/>
          </w:tcPr>
          <w:p w:rsidR="001C28C6" w:rsidRPr="006A3ACB" w:rsidRDefault="001C28C6" w:rsidP="006A3ACB">
            <w:pPr>
              <w:jc w:val="center"/>
              <w:rPr>
                <w:sz w:val="16"/>
                <w:szCs w:val="16"/>
              </w:rPr>
            </w:pPr>
            <w:r w:rsidRPr="006A3ACB">
              <w:rPr>
                <w:sz w:val="16"/>
                <w:szCs w:val="16"/>
              </w:rPr>
              <w:t>Управління трудовим потенціалом</w:t>
            </w:r>
          </w:p>
        </w:tc>
      </w:tr>
      <w:tr w:rsidR="00465569" w:rsidRPr="000C6920" w:rsidTr="00EE0FCD">
        <w:tc>
          <w:tcPr>
            <w:tcW w:w="1867" w:type="dxa"/>
            <w:shd w:val="clear" w:color="auto" w:fill="auto"/>
            <w:vAlign w:val="center"/>
          </w:tcPr>
          <w:p w:rsidR="001C28C6" w:rsidRPr="006A3ACB" w:rsidRDefault="001C28C6" w:rsidP="00EE0FCD">
            <w:pPr>
              <w:jc w:val="center"/>
              <w:rPr>
                <w:sz w:val="16"/>
                <w:szCs w:val="16"/>
              </w:rPr>
            </w:pPr>
            <w:r w:rsidRPr="006A3ACB">
              <w:rPr>
                <w:sz w:val="16"/>
                <w:szCs w:val="16"/>
              </w:rPr>
              <w:t>Інформатика</w:t>
            </w:r>
          </w:p>
        </w:tc>
        <w:tc>
          <w:tcPr>
            <w:tcW w:w="1709" w:type="dxa"/>
            <w:shd w:val="clear" w:color="auto" w:fill="auto"/>
            <w:vAlign w:val="center"/>
          </w:tcPr>
          <w:p w:rsidR="001C28C6" w:rsidRPr="006A3ACB" w:rsidRDefault="001C28C6" w:rsidP="00EE0FCD">
            <w:pPr>
              <w:jc w:val="center"/>
              <w:rPr>
                <w:sz w:val="16"/>
                <w:szCs w:val="16"/>
              </w:rPr>
            </w:pPr>
            <w:r w:rsidRPr="006A3ACB">
              <w:rPr>
                <w:sz w:val="16"/>
                <w:szCs w:val="16"/>
              </w:rPr>
              <w:t>Філософія</w:t>
            </w:r>
          </w:p>
        </w:tc>
        <w:tc>
          <w:tcPr>
            <w:tcW w:w="2704" w:type="dxa"/>
            <w:shd w:val="clear" w:color="auto" w:fill="auto"/>
            <w:vAlign w:val="center"/>
          </w:tcPr>
          <w:p w:rsidR="001C28C6" w:rsidRPr="006A3ACB" w:rsidRDefault="001C28C6" w:rsidP="00EE0FCD">
            <w:pPr>
              <w:jc w:val="center"/>
              <w:rPr>
                <w:sz w:val="16"/>
                <w:szCs w:val="16"/>
              </w:rPr>
            </w:pPr>
            <w:r w:rsidRPr="006A3ACB">
              <w:rPr>
                <w:sz w:val="16"/>
                <w:szCs w:val="16"/>
              </w:rPr>
              <w:t>Економіка підприємства</w:t>
            </w:r>
          </w:p>
        </w:tc>
        <w:tc>
          <w:tcPr>
            <w:tcW w:w="1639" w:type="dxa"/>
            <w:shd w:val="clear" w:color="auto" w:fill="auto"/>
            <w:vAlign w:val="center"/>
          </w:tcPr>
          <w:p w:rsidR="001C28C6" w:rsidRPr="006A3ACB" w:rsidRDefault="001C28C6" w:rsidP="006A3ACB">
            <w:pPr>
              <w:jc w:val="center"/>
              <w:rPr>
                <w:sz w:val="16"/>
                <w:szCs w:val="16"/>
              </w:rPr>
            </w:pPr>
            <w:r w:rsidRPr="006A3ACB">
              <w:rPr>
                <w:sz w:val="16"/>
                <w:szCs w:val="16"/>
              </w:rPr>
              <w:t>Маркетинг</w:t>
            </w:r>
          </w:p>
        </w:tc>
        <w:tc>
          <w:tcPr>
            <w:tcW w:w="1545" w:type="dxa"/>
            <w:shd w:val="clear" w:color="auto" w:fill="auto"/>
            <w:vAlign w:val="center"/>
          </w:tcPr>
          <w:p w:rsidR="001C28C6" w:rsidRPr="006A3ACB" w:rsidRDefault="00931257" w:rsidP="00931257">
            <w:pPr>
              <w:jc w:val="center"/>
              <w:rPr>
                <w:sz w:val="16"/>
                <w:szCs w:val="16"/>
              </w:rPr>
            </w:pPr>
            <w:r w:rsidRPr="006A3ACB">
              <w:rPr>
                <w:sz w:val="16"/>
                <w:szCs w:val="16"/>
              </w:rPr>
              <w:t xml:space="preserve">ЗЕД / Міжнародні фінанси / Міжнародна торгівля / Крос-культурний менеджмент </w:t>
            </w:r>
          </w:p>
        </w:tc>
        <w:tc>
          <w:tcPr>
            <w:tcW w:w="1681" w:type="dxa"/>
            <w:shd w:val="clear" w:color="auto" w:fill="auto"/>
            <w:vAlign w:val="center"/>
          </w:tcPr>
          <w:p w:rsidR="001C28C6" w:rsidRPr="006A3ACB" w:rsidRDefault="00931257" w:rsidP="00EE0FCD">
            <w:pPr>
              <w:jc w:val="center"/>
              <w:rPr>
                <w:sz w:val="16"/>
                <w:szCs w:val="16"/>
              </w:rPr>
            </w:pPr>
            <w:r w:rsidRPr="006A3ACB">
              <w:rPr>
                <w:sz w:val="16"/>
                <w:szCs w:val="16"/>
              </w:rPr>
              <w:t>Логістика/Поведінка споживача/Торговельний маркетинг/Презентації і переговори</w:t>
            </w:r>
          </w:p>
        </w:tc>
        <w:tc>
          <w:tcPr>
            <w:tcW w:w="1684" w:type="dxa"/>
            <w:shd w:val="clear" w:color="auto" w:fill="auto"/>
            <w:vAlign w:val="center"/>
          </w:tcPr>
          <w:p w:rsidR="001C28C6" w:rsidRPr="006A3ACB" w:rsidRDefault="001C28C6" w:rsidP="006A3ACB">
            <w:pPr>
              <w:jc w:val="center"/>
              <w:rPr>
                <w:sz w:val="16"/>
                <w:szCs w:val="16"/>
              </w:rPr>
            </w:pPr>
            <w:r w:rsidRPr="006A3ACB">
              <w:rPr>
                <w:sz w:val="16"/>
                <w:szCs w:val="16"/>
              </w:rPr>
              <w:t>Управління персоналом</w:t>
            </w:r>
          </w:p>
        </w:tc>
        <w:tc>
          <w:tcPr>
            <w:tcW w:w="1959" w:type="dxa"/>
            <w:shd w:val="clear" w:color="auto" w:fill="auto"/>
            <w:vAlign w:val="center"/>
          </w:tcPr>
          <w:p w:rsidR="001C28C6" w:rsidRPr="006A3ACB" w:rsidRDefault="00931257" w:rsidP="006A3ACB">
            <w:pPr>
              <w:jc w:val="center"/>
              <w:rPr>
                <w:sz w:val="16"/>
                <w:szCs w:val="16"/>
              </w:rPr>
            </w:pPr>
            <w:r w:rsidRPr="006A3ACB">
              <w:rPr>
                <w:sz w:val="16"/>
                <w:szCs w:val="16"/>
              </w:rPr>
              <w:t>Обґрунтування економічних рішень та оцінювання ризиків</w:t>
            </w:r>
          </w:p>
        </w:tc>
      </w:tr>
      <w:tr w:rsidR="00465569" w:rsidRPr="000C6920" w:rsidTr="00EE0FCD">
        <w:tc>
          <w:tcPr>
            <w:tcW w:w="1867" w:type="dxa"/>
            <w:shd w:val="clear" w:color="auto" w:fill="auto"/>
            <w:vAlign w:val="center"/>
          </w:tcPr>
          <w:p w:rsidR="001C28C6" w:rsidRPr="006A3ACB" w:rsidRDefault="001C28C6" w:rsidP="00EE0FCD">
            <w:pPr>
              <w:jc w:val="center"/>
              <w:rPr>
                <w:sz w:val="16"/>
                <w:szCs w:val="16"/>
              </w:rPr>
            </w:pPr>
            <w:r w:rsidRPr="006A3ACB">
              <w:rPr>
                <w:sz w:val="16"/>
                <w:szCs w:val="16"/>
              </w:rPr>
              <w:t>Іноземна мова (за професійним спрямуванням)</w:t>
            </w:r>
          </w:p>
        </w:tc>
        <w:tc>
          <w:tcPr>
            <w:tcW w:w="1709" w:type="dxa"/>
            <w:shd w:val="clear" w:color="auto" w:fill="auto"/>
            <w:vAlign w:val="center"/>
          </w:tcPr>
          <w:p w:rsidR="001C28C6" w:rsidRPr="006A3ACB" w:rsidRDefault="001C28C6" w:rsidP="00EE0FCD">
            <w:pPr>
              <w:jc w:val="center"/>
              <w:rPr>
                <w:sz w:val="16"/>
                <w:szCs w:val="16"/>
              </w:rPr>
            </w:pPr>
            <w:r w:rsidRPr="006A3ACB">
              <w:rPr>
                <w:sz w:val="16"/>
                <w:szCs w:val="16"/>
              </w:rPr>
              <w:t>Статистика</w:t>
            </w:r>
          </w:p>
        </w:tc>
        <w:tc>
          <w:tcPr>
            <w:tcW w:w="2704" w:type="dxa"/>
            <w:shd w:val="clear" w:color="auto" w:fill="auto"/>
            <w:vAlign w:val="center"/>
          </w:tcPr>
          <w:p w:rsidR="001C28C6" w:rsidRPr="006A3ACB" w:rsidRDefault="001C28C6" w:rsidP="00EE0FCD">
            <w:pPr>
              <w:jc w:val="center"/>
              <w:rPr>
                <w:sz w:val="16"/>
                <w:szCs w:val="16"/>
              </w:rPr>
            </w:pPr>
            <w:r w:rsidRPr="006A3ACB">
              <w:rPr>
                <w:sz w:val="16"/>
                <w:szCs w:val="16"/>
              </w:rPr>
              <w:t>Економіка праці і соціально-трудові відносини</w:t>
            </w:r>
          </w:p>
        </w:tc>
        <w:tc>
          <w:tcPr>
            <w:tcW w:w="1639" w:type="dxa"/>
            <w:shd w:val="clear" w:color="auto" w:fill="auto"/>
            <w:vAlign w:val="center"/>
          </w:tcPr>
          <w:p w:rsidR="001C28C6" w:rsidRPr="006A3ACB" w:rsidRDefault="001C28C6" w:rsidP="00EE0FCD">
            <w:pPr>
              <w:jc w:val="center"/>
              <w:rPr>
                <w:sz w:val="16"/>
                <w:szCs w:val="16"/>
              </w:rPr>
            </w:pPr>
            <w:r w:rsidRPr="006A3ACB">
              <w:rPr>
                <w:sz w:val="16"/>
                <w:szCs w:val="16"/>
              </w:rPr>
              <w:t>Фінанси підприємств</w:t>
            </w:r>
          </w:p>
        </w:tc>
        <w:tc>
          <w:tcPr>
            <w:tcW w:w="1545" w:type="dxa"/>
            <w:shd w:val="clear" w:color="auto" w:fill="auto"/>
            <w:vAlign w:val="center"/>
          </w:tcPr>
          <w:p w:rsidR="001C28C6" w:rsidRPr="006A3ACB" w:rsidRDefault="00465569" w:rsidP="00EE0FCD">
            <w:pPr>
              <w:jc w:val="center"/>
              <w:rPr>
                <w:sz w:val="16"/>
                <w:szCs w:val="16"/>
              </w:rPr>
            </w:pPr>
            <w:r w:rsidRPr="006A3ACB">
              <w:rPr>
                <w:sz w:val="16"/>
                <w:szCs w:val="16"/>
              </w:rPr>
              <w:t xml:space="preserve">Підприємництво та власний бізнес / </w:t>
            </w:r>
            <w:r w:rsidR="001C28C6" w:rsidRPr="006A3ACB">
              <w:rPr>
                <w:sz w:val="16"/>
                <w:szCs w:val="16"/>
              </w:rPr>
              <w:t>Трудові відносини на підприємстві / Управління поведінкою персоналу</w:t>
            </w:r>
            <w:r w:rsidR="00537C55" w:rsidRPr="006A3ACB">
              <w:rPr>
                <w:sz w:val="16"/>
                <w:szCs w:val="16"/>
              </w:rPr>
              <w:t xml:space="preserve"> 4</w:t>
            </w:r>
          </w:p>
        </w:tc>
        <w:tc>
          <w:tcPr>
            <w:tcW w:w="1681" w:type="dxa"/>
            <w:shd w:val="clear" w:color="auto" w:fill="auto"/>
            <w:vAlign w:val="center"/>
          </w:tcPr>
          <w:p w:rsidR="001C28C6" w:rsidRPr="006A3ACB" w:rsidRDefault="00931257" w:rsidP="00EE0FCD">
            <w:pPr>
              <w:jc w:val="center"/>
              <w:rPr>
                <w:sz w:val="16"/>
                <w:szCs w:val="16"/>
              </w:rPr>
            </w:pPr>
            <w:r w:rsidRPr="006A3ACB">
              <w:rPr>
                <w:sz w:val="16"/>
                <w:szCs w:val="16"/>
              </w:rPr>
              <w:t>Організаційна поведінка/Управління start-up/Соціологія праці/Статистика праці</w:t>
            </w:r>
          </w:p>
        </w:tc>
        <w:tc>
          <w:tcPr>
            <w:tcW w:w="1684" w:type="dxa"/>
            <w:shd w:val="clear" w:color="auto" w:fill="auto"/>
            <w:vAlign w:val="center"/>
          </w:tcPr>
          <w:p w:rsidR="001C28C6" w:rsidRPr="006A3ACB" w:rsidRDefault="001C28C6" w:rsidP="006A3ACB">
            <w:pPr>
              <w:jc w:val="center"/>
              <w:rPr>
                <w:sz w:val="16"/>
                <w:szCs w:val="16"/>
              </w:rPr>
            </w:pPr>
            <w:r w:rsidRPr="006A3ACB">
              <w:rPr>
                <w:sz w:val="16"/>
                <w:szCs w:val="16"/>
              </w:rPr>
              <w:t>Кадрове діловодство</w:t>
            </w:r>
          </w:p>
        </w:tc>
        <w:tc>
          <w:tcPr>
            <w:tcW w:w="1959" w:type="dxa"/>
            <w:shd w:val="clear" w:color="auto" w:fill="auto"/>
            <w:vAlign w:val="center"/>
          </w:tcPr>
          <w:p w:rsidR="001C28C6" w:rsidRPr="006A3ACB" w:rsidRDefault="001C28C6" w:rsidP="006A3ACB">
            <w:pPr>
              <w:jc w:val="center"/>
              <w:rPr>
                <w:sz w:val="16"/>
                <w:szCs w:val="16"/>
              </w:rPr>
            </w:pPr>
            <w:r w:rsidRPr="006A3ACB">
              <w:rPr>
                <w:sz w:val="16"/>
                <w:szCs w:val="16"/>
              </w:rPr>
              <w:t>Планування і контроль соціально-економічних процесів / Контролінг персоналу</w:t>
            </w:r>
          </w:p>
        </w:tc>
      </w:tr>
      <w:tr w:rsidR="00465569" w:rsidRPr="000C6920" w:rsidTr="00EE0FCD">
        <w:tc>
          <w:tcPr>
            <w:tcW w:w="1867" w:type="dxa"/>
            <w:shd w:val="clear" w:color="auto" w:fill="auto"/>
            <w:vAlign w:val="center"/>
          </w:tcPr>
          <w:p w:rsidR="001C28C6" w:rsidRPr="006A3ACB" w:rsidRDefault="001C28C6" w:rsidP="00EE0FCD">
            <w:pPr>
              <w:jc w:val="center"/>
              <w:rPr>
                <w:sz w:val="16"/>
                <w:szCs w:val="16"/>
              </w:rPr>
            </w:pPr>
            <w:r w:rsidRPr="006A3ACB">
              <w:rPr>
                <w:sz w:val="16"/>
                <w:szCs w:val="16"/>
              </w:rPr>
              <w:t>Фізичне виховання (види спорту)</w:t>
            </w:r>
          </w:p>
        </w:tc>
        <w:tc>
          <w:tcPr>
            <w:tcW w:w="1709" w:type="dxa"/>
            <w:shd w:val="clear" w:color="auto" w:fill="auto"/>
            <w:vAlign w:val="center"/>
          </w:tcPr>
          <w:p w:rsidR="001C28C6" w:rsidRPr="006A3ACB" w:rsidRDefault="001C28C6" w:rsidP="00EE0FCD">
            <w:pPr>
              <w:jc w:val="center"/>
              <w:rPr>
                <w:sz w:val="16"/>
                <w:szCs w:val="16"/>
              </w:rPr>
            </w:pPr>
            <w:r w:rsidRPr="006A3ACB">
              <w:rPr>
                <w:sz w:val="16"/>
                <w:szCs w:val="16"/>
              </w:rPr>
              <w:t>Гроші і кредит</w:t>
            </w:r>
          </w:p>
        </w:tc>
        <w:tc>
          <w:tcPr>
            <w:tcW w:w="2704" w:type="dxa"/>
            <w:shd w:val="clear" w:color="auto" w:fill="auto"/>
            <w:vAlign w:val="center"/>
          </w:tcPr>
          <w:p w:rsidR="001C28C6" w:rsidRPr="006A3ACB" w:rsidRDefault="001C28C6" w:rsidP="00EE0FCD">
            <w:pPr>
              <w:jc w:val="center"/>
              <w:rPr>
                <w:sz w:val="16"/>
                <w:szCs w:val="16"/>
              </w:rPr>
            </w:pPr>
            <w:r w:rsidRPr="006A3ACB">
              <w:rPr>
                <w:sz w:val="16"/>
                <w:szCs w:val="16"/>
              </w:rPr>
              <w:t>Менеджмент</w:t>
            </w:r>
          </w:p>
        </w:tc>
        <w:tc>
          <w:tcPr>
            <w:tcW w:w="1639" w:type="dxa"/>
            <w:shd w:val="clear" w:color="auto" w:fill="auto"/>
            <w:vAlign w:val="center"/>
          </w:tcPr>
          <w:p w:rsidR="001C28C6" w:rsidRPr="006A3ACB" w:rsidRDefault="001C28C6" w:rsidP="00EE0FCD">
            <w:pPr>
              <w:jc w:val="center"/>
              <w:rPr>
                <w:sz w:val="16"/>
                <w:szCs w:val="16"/>
              </w:rPr>
            </w:pPr>
          </w:p>
        </w:tc>
        <w:tc>
          <w:tcPr>
            <w:tcW w:w="1545" w:type="dxa"/>
            <w:shd w:val="clear" w:color="auto" w:fill="auto"/>
            <w:vAlign w:val="center"/>
          </w:tcPr>
          <w:p w:rsidR="001C28C6" w:rsidRPr="006A3ACB" w:rsidRDefault="001C28C6" w:rsidP="00EE0FCD">
            <w:pPr>
              <w:jc w:val="center"/>
              <w:rPr>
                <w:sz w:val="16"/>
                <w:szCs w:val="16"/>
              </w:rPr>
            </w:pPr>
          </w:p>
        </w:tc>
        <w:tc>
          <w:tcPr>
            <w:tcW w:w="1681" w:type="dxa"/>
            <w:shd w:val="clear" w:color="auto" w:fill="auto"/>
            <w:vAlign w:val="center"/>
          </w:tcPr>
          <w:p w:rsidR="001C28C6" w:rsidRPr="006A3ACB" w:rsidRDefault="00931257" w:rsidP="006A3ACB">
            <w:pPr>
              <w:jc w:val="center"/>
              <w:rPr>
                <w:sz w:val="16"/>
                <w:szCs w:val="16"/>
              </w:rPr>
            </w:pPr>
            <w:r w:rsidRPr="006A3ACB">
              <w:rPr>
                <w:sz w:val="16"/>
                <w:szCs w:val="16"/>
              </w:rPr>
              <w:t>Аудит персоналу</w:t>
            </w:r>
          </w:p>
        </w:tc>
        <w:tc>
          <w:tcPr>
            <w:tcW w:w="1684" w:type="dxa"/>
            <w:shd w:val="clear" w:color="auto" w:fill="auto"/>
            <w:vAlign w:val="center"/>
          </w:tcPr>
          <w:p w:rsidR="001C28C6" w:rsidRPr="006A3ACB" w:rsidRDefault="006A3ACB" w:rsidP="00931257">
            <w:pPr>
              <w:jc w:val="center"/>
              <w:rPr>
                <w:sz w:val="16"/>
                <w:szCs w:val="16"/>
              </w:rPr>
            </w:pPr>
            <w:r w:rsidRPr="006A3ACB">
              <w:rPr>
                <w:sz w:val="16"/>
                <w:szCs w:val="16"/>
              </w:rPr>
              <w:t>Організація виробництва/Організація торгівлі/Ціноутворення у підприємницькій діяльності/Логістика постачання виробництва і дистрибуції</w:t>
            </w:r>
          </w:p>
        </w:tc>
        <w:tc>
          <w:tcPr>
            <w:tcW w:w="1959" w:type="dxa"/>
            <w:shd w:val="clear" w:color="auto" w:fill="auto"/>
            <w:vAlign w:val="center"/>
          </w:tcPr>
          <w:p w:rsidR="001C28C6" w:rsidRPr="006A3ACB" w:rsidRDefault="001C28C6" w:rsidP="00EE0FCD">
            <w:pPr>
              <w:jc w:val="center"/>
              <w:rPr>
                <w:sz w:val="16"/>
                <w:szCs w:val="16"/>
              </w:rPr>
            </w:pPr>
          </w:p>
        </w:tc>
      </w:tr>
      <w:tr w:rsidR="00465569" w:rsidRPr="000C6920" w:rsidTr="00EE0FCD">
        <w:tc>
          <w:tcPr>
            <w:tcW w:w="1867" w:type="dxa"/>
            <w:shd w:val="clear" w:color="auto" w:fill="auto"/>
            <w:vAlign w:val="center"/>
          </w:tcPr>
          <w:p w:rsidR="001C28C6" w:rsidRPr="006A3ACB" w:rsidRDefault="001C28C6" w:rsidP="00EE0FCD">
            <w:pPr>
              <w:jc w:val="center"/>
              <w:rPr>
                <w:sz w:val="16"/>
                <w:szCs w:val="16"/>
              </w:rPr>
            </w:pPr>
            <w:r w:rsidRPr="006A3ACB">
              <w:rPr>
                <w:sz w:val="16"/>
                <w:szCs w:val="16"/>
              </w:rPr>
              <w:t>Вступ в спеціальність/Історія розвитку соціально-трудових відносин</w:t>
            </w:r>
          </w:p>
        </w:tc>
        <w:tc>
          <w:tcPr>
            <w:tcW w:w="1709" w:type="dxa"/>
            <w:shd w:val="clear" w:color="auto" w:fill="auto"/>
            <w:vAlign w:val="center"/>
          </w:tcPr>
          <w:p w:rsidR="001C28C6" w:rsidRPr="006A3ACB" w:rsidRDefault="001C28C6" w:rsidP="00EE0FCD">
            <w:pPr>
              <w:jc w:val="center"/>
              <w:rPr>
                <w:sz w:val="16"/>
                <w:szCs w:val="16"/>
              </w:rPr>
            </w:pPr>
            <w:r w:rsidRPr="006A3ACB">
              <w:rPr>
                <w:sz w:val="16"/>
                <w:szCs w:val="16"/>
              </w:rPr>
              <w:t>Регіональна економіка</w:t>
            </w:r>
          </w:p>
        </w:tc>
        <w:tc>
          <w:tcPr>
            <w:tcW w:w="2704" w:type="dxa"/>
            <w:shd w:val="clear" w:color="auto" w:fill="auto"/>
            <w:vAlign w:val="center"/>
          </w:tcPr>
          <w:p w:rsidR="001C28C6" w:rsidRPr="006A3ACB" w:rsidRDefault="001C28C6" w:rsidP="00EE0FCD">
            <w:pPr>
              <w:jc w:val="center"/>
              <w:rPr>
                <w:sz w:val="16"/>
                <w:szCs w:val="16"/>
              </w:rPr>
            </w:pPr>
            <w:r w:rsidRPr="006A3ACB">
              <w:rPr>
                <w:sz w:val="16"/>
                <w:szCs w:val="16"/>
              </w:rPr>
              <w:t>Етика ділових стосунків/Конфліктологія</w:t>
            </w:r>
          </w:p>
        </w:tc>
        <w:tc>
          <w:tcPr>
            <w:tcW w:w="1639" w:type="dxa"/>
            <w:shd w:val="clear" w:color="auto" w:fill="auto"/>
            <w:vAlign w:val="center"/>
          </w:tcPr>
          <w:p w:rsidR="001C28C6" w:rsidRPr="006A3ACB" w:rsidRDefault="001C28C6" w:rsidP="00EE0FCD">
            <w:pPr>
              <w:jc w:val="center"/>
              <w:rPr>
                <w:sz w:val="16"/>
                <w:szCs w:val="16"/>
              </w:rPr>
            </w:pPr>
          </w:p>
        </w:tc>
        <w:tc>
          <w:tcPr>
            <w:tcW w:w="1545" w:type="dxa"/>
            <w:shd w:val="clear" w:color="auto" w:fill="auto"/>
            <w:vAlign w:val="center"/>
          </w:tcPr>
          <w:p w:rsidR="001C28C6" w:rsidRPr="006A3ACB" w:rsidRDefault="001C28C6" w:rsidP="00EE0FCD">
            <w:pPr>
              <w:jc w:val="center"/>
              <w:rPr>
                <w:sz w:val="16"/>
                <w:szCs w:val="16"/>
              </w:rPr>
            </w:pPr>
          </w:p>
        </w:tc>
        <w:tc>
          <w:tcPr>
            <w:tcW w:w="1681" w:type="dxa"/>
            <w:shd w:val="clear" w:color="auto" w:fill="auto"/>
            <w:vAlign w:val="center"/>
          </w:tcPr>
          <w:p w:rsidR="001C28C6" w:rsidRPr="006A3ACB" w:rsidRDefault="001C28C6" w:rsidP="00EE0FCD">
            <w:pPr>
              <w:jc w:val="center"/>
              <w:rPr>
                <w:sz w:val="16"/>
                <w:szCs w:val="16"/>
              </w:rPr>
            </w:pPr>
          </w:p>
        </w:tc>
        <w:tc>
          <w:tcPr>
            <w:tcW w:w="1684" w:type="dxa"/>
            <w:shd w:val="clear" w:color="auto" w:fill="auto"/>
            <w:vAlign w:val="center"/>
          </w:tcPr>
          <w:p w:rsidR="001C28C6" w:rsidRPr="006A3ACB" w:rsidRDefault="001C28C6" w:rsidP="00EE0FCD">
            <w:pPr>
              <w:jc w:val="center"/>
              <w:rPr>
                <w:sz w:val="16"/>
                <w:szCs w:val="16"/>
              </w:rPr>
            </w:pPr>
          </w:p>
        </w:tc>
        <w:tc>
          <w:tcPr>
            <w:tcW w:w="1959" w:type="dxa"/>
            <w:shd w:val="clear" w:color="auto" w:fill="auto"/>
            <w:vAlign w:val="center"/>
          </w:tcPr>
          <w:p w:rsidR="001C28C6" w:rsidRPr="006A3ACB" w:rsidRDefault="001C28C6" w:rsidP="00EE0FCD">
            <w:pPr>
              <w:jc w:val="center"/>
              <w:rPr>
                <w:sz w:val="16"/>
                <w:szCs w:val="16"/>
              </w:rPr>
            </w:pPr>
          </w:p>
        </w:tc>
      </w:tr>
      <w:tr w:rsidR="00465569" w:rsidRPr="000C6920" w:rsidTr="00EE0FCD">
        <w:tc>
          <w:tcPr>
            <w:tcW w:w="1867" w:type="dxa"/>
            <w:shd w:val="clear" w:color="auto" w:fill="auto"/>
            <w:vAlign w:val="center"/>
          </w:tcPr>
          <w:p w:rsidR="001C28C6" w:rsidRPr="006A3ACB" w:rsidRDefault="001C28C6" w:rsidP="00EE0FCD">
            <w:pPr>
              <w:jc w:val="center"/>
              <w:rPr>
                <w:sz w:val="16"/>
                <w:szCs w:val="16"/>
              </w:rPr>
            </w:pPr>
            <w:r w:rsidRPr="006A3ACB">
              <w:rPr>
                <w:sz w:val="16"/>
                <w:szCs w:val="16"/>
              </w:rPr>
              <w:t>Системи технологій /Демографія</w:t>
            </w:r>
          </w:p>
        </w:tc>
        <w:tc>
          <w:tcPr>
            <w:tcW w:w="1709" w:type="dxa"/>
            <w:shd w:val="clear" w:color="auto" w:fill="auto"/>
            <w:vAlign w:val="center"/>
          </w:tcPr>
          <w:p w:rsidR="001C28C6" w:rsidRPr="006A3ACB" w:rsidRDefault="001C28C6" w:rsidP="00EE0FCD">
            <w:pPr>
              <w:jc w:val="center"/>
              <w:rPr>
                <w:sz w:val="16"/>
                <w:szCs w:val="16"/>
              </w:rPr>
            </w:pPr>
          </w:p>
        </w:tc>
        <w:tc>
          <w:tcPr>
            <w:tcW w:w="2704" w:type="dxa"/>
            <w:shd w:val="clear" w:color="auto" w:fill="auto"/>
            <w:vAlign w:val="center"/>
          </w:tcPr>
          <w:p w:rsidR="001C28C6" w:rsidRPr="006A3ACB" w:rsidRDefault="001C28C6" w:rsidP="00EE0FCD">
            <w:pPr>
              <w:jc w:val="center"/>
              <w:rPr>
                <w:sz w:val="16"/>
                <w:szCs w:val="16"/>
              </w:rPr>
            </w:pPr>
          </w:p>
        </w:tc>
        <w:tc>
          <w:tcPr>
            <w:tcW w:w="1639" w:type="dxa"/>
            <w:shd w:val="clear" w:color="auto" w:fill="auto"/>
            <w:vAlign w:val="center"/>
          </w:tcPr>
          <w:p w:rsidR="001C28C6" w:rsidRPr="006A3ACB" w:rsidRDefault="001C28C6" w:rsidP="00EE0FCD">
            <w:pPr>
              <w:jc w:val="center"/>
              <w:rPr>
                <w:sz w:val="16"/>
                <w:szCs w:val="16"/>
              </w:rPr>
            </w:pPr>
          </w:p>
        </w:tc>
        <w:tc>
          <w:tcPr>
            <w:tcW w:w="1545" w:type="dxa"/>
            <w:shd w:val="clear" w:color="auto" w:fill="auto"/>
            <w:vAlign w:val="center"/>
          </w:tcPr>
          <w:p w:rsidR="001C28C6" w:rsidRPr="006A3ACB" w:rsidRDefault="001C28C6" w:rsidP="00EE0FCD">
            <w:pPr>
              <w:jc w:val="center"/>
              <w:rPr>
                <w:sz w:val="16"/>
                <w:szCs w:val="16"/>
              </w:rPr>
            </w:pPr>
          </w:p>
        </w:tc>
        <w:tc>
          <w:tcPr>
            <w:tcW w:w="1681" w:type="dxa"/>
            <w:shd w:val="clear" w:color="auto" w:fill="auto"/>
            <w:vAlign w:val="center"/>
          </w:tcPr>
          <w:p w:rsidR="001C28C6" w:rsidRPr="006A3ACB" w:rsidRDefault="001C28C6" w:rsidP="00EE0FCD">
            <w:pPr>
              <w:jc w:val="center"/>
              <w:rPr>
                <w:sz w:val="16"/>
                <w:szCs w:val="16"/>
              </w:rPr>
            </w:pPr>
          </w:p>
        </w:tc>
        <w:tc>
          <w:tcPr>
            <w:tcW w:w="1684" w:type="dxa"/>
            <w:shd w:val="clear" w:color="auto" w:fill="auto"/>
            <w:vAlign w:val="center"/>
          </w:tcPr>
          <w:p w:rsidR="001C28C6" w:rsidRPr="006A3ACB" w:rsidRDefault="001C28C6" w:rsidP="00EE0FCD">
            <w:pPr>
              <w:jc w:val="center"/>
              <w:rPr>
                <w:sz w:val="16"/>
                <w:szCs w:val="16"/>
              </w:rPr>
            </w:pPr>
          </w:p>
        </w:tc>
        <w:tc>
          <w:tcPr>
            <w:tcW w:w="1959" w:type="dxa"/>
            <w:shd w:val="clear" w:color="auto" w:fill="auto"/>
            <w:vAlign w:val="center"/>
          </w:tcPr>
          <w:p w:rsidR="001C28C6" w:rsidRPr="006A3ACB" w:rsidRDefault="001C28C6" w:rsidP="00EE0FCD">
            <w:pPr>
              <w:jc w:val="center"/>
              <w:rPr>
                <w:sz w:val="16"/>
                <w:szCs w:val="16"/>
              </w:rPr>
            </w:pPr>
          </w:p>
        </w:tc>
      </w:tr>
    </w:tbl>
    <w:p w:rsidR="00007DC3" w:rsidRDefault="00007DC3" w:rsidP="00007DC3">
      <w:pPr>
        <w:pStyle w:val="90"/>
        <w:shd w:val="clear" w:color="auto" w:fill="auto"/>
        <w:spacing w:before="0"/>
        <w:jc w:val="left"/>
        <w:rPr>
          <w:sz w:val="24"/>
          <w:szCs w:val="24"/>
        </w:rPr>
        <w:sectPr w:rsidR="00007DC3" w:rsidSect="00EE0FCD">
          <w:headerReference w:type="first" r:id="rId42"/>
          <w:footerReference w:type="first" r:id="rId43"/>
          <w:pgSz w:w="16840" w:h="11907" w:orient="landscape" w:code="9"/>
          <w:pgMar w:top="567" w:right="1134" w:bottom="993" w:left="1134" w:header="397" w:footer="397" w:gutter="0"/>
          <w:cols w:space="720"/>
          <w:noEndnote/>
          <w:docGrid w:linePitch="360"/>
        </w:sectPr>
      </w:pPr>
    </w:p>
    <w:p w:rsidR="00007DC3" w:rsidRPr="002C3531" w:rsidRDefault="00007DC3" w:rsidP="00007DC3">
      <w:pPr>
        <w:pStyle w:val="32"/>
        <w:shd w:val="clear" w:color="auto" w:fill="auto"/>
        <w:tabs>
          <w:tab w:val="left" w:pos="2656"/>
        </w:tabs>
        <w:spacing w:line="276" w:lineRule="auto"/>
        <w:ind w:firstLine="709"/>
        <w:jc w:val="center"/>
        <w:rPr>
          <w:sz w:val="24"/>
          <w:szCs w:val="24"/>
        </w:rPr>
      </w:pPr>
      <w:bookmarkStart w:id="1" w:name="bookmark8"/>
      <w:r w:rsidRPr="002C3531">
        <w:rPr>
          <w:sz w:val="24"/>
          <w:szCs w:val="24"/>
        </w:rPr>
        <w:lastRenderedPageBreak/>
        <w:t>3. Форма атестації здобувачів вищої освіти</w:t>
      </w:r>
      <w:bookmarkEnd w:id="1"/>
    </w:p>
    <w:p w:rsidR="00007DC3" w:rsidRDefault="00007DC3" w:rsidP="00007DC3">
      <w:pPr>
        <w:pStyle w:val="32"/>
        <w:shd w:val="clear" w:color="auto" w:fill="auto"/>
        <w:tabs>
          <w:tab w:val="left" w:pos="2656"/>
        </w:tabs>
        <w:spacing w:line="276" w:lineRule="auto"/>
        <w:ind w:left="2240" w:firstLine="0"/>
      </w:pPr>
    </w:p>
    <w:p w:rsidR="00007DC3" w:rsidRPr="002C3531" w:rsidRDefault="00007DC3" w:rsidP="00007DC3">
      <w:pPr>
        <w:pStyle w:val="32"/>
        <w:shd w:val="clear" w:color="auto" w:fill="auto"/>
        <w:tabs>
          <w:tab w:val="left" w:pos="2656"/>
        </w:tabs>
        <w:spacing w:line="276" w:lineRule="auto"/>
        <w:ind w:firstLine="709"/>
        <w:jc w:val="both"/>
        <w:rPr>
          <w:b w:val="0"/>
          <w:sz w:val="24"/>
          <w:szCs w:val="24"/>
        </w:rPr>
      </w:pPr>
      <w:r w:rsidRPr="002C3531">
        <w:rPr>
          <w:b w:val="0"/>
          <w:sz w:val="24"/>
          <w:szCs w:val="24"/>
        </w:rPr>
        <w:t>Атестація випускників освітн</w:t>
      </w:r>
      <w:r>
        <w:rPr>
          <w:b w:val="0"/>
          <w:sz w:val="24"/>
          <w:szCs w:val="24"/>
        </w:rPr>
        <w:t>ьої програми спеціальності 051</w:t>
      </w:r>
      <w:r w:rsidRPr="002C3531">
        <w:rPr>
          <w:b w:val="0"/>
          <w:sz w:val="24"/>
          <w:szCs w:val="24"/>
        </w:rPr>
        <w:t xml:space="preserve"> </w:t>
      </w:r>
      <w:r>
        <w:rPr>
          <w:b w:val="0"/>
          <w:sz w:val="24"/>
          <w:szCs w:val="24"/>
        </w:rPr>
        <w:t>«Економіка», спеціалізації «Управління персоналом та економіка праці»</w:t>
      </w:r>
      <w:r w:rsidRPr="002C3531">
        <w:rPr>
          <w:b w:val="0"/>
          <w:sz w:val="24"/>
          <w:szCs w:val="24"/>
        </w:rPr>
        <w:t xml:space="preserve"> проводиться у формі </w:t>
      </w:r>
      <w:r w:rsidRPr="00F22E45">
        <w:rPr>
          <w:b w:val="0"/>
          <w:sz w:val="24"/>
          <w:szCs w:val="24"/>
        </w:rPr>
        <w:t xml:space="preserve">захисту </w:t>
      </w:r>
      <w:r>
        <w:rPr>
          <w:b w:val="0"/>
          <w:sz w:val="24"/>
          <w:szCs w:val="24"/>
        </w:rPr>
        <w:t xml:space="preserve">випускової </w:t>
      </w:r>
      <w:r w:rsidRPr="00F22E45">
        <w:rPr>
          <w:b w:val="0"/>
          <w:sz w:val="24"/>
          <w:szCs w:val="24"/>
        </w:rPr>
        <w:t>кваліфікаційної роботи</w:t>
      </w:r>
      <w:r w:rsidRPr="002C3531">
        <w:rPr>
          <w:b w:val="0"/>
          <w:sz w:val="24"/>
          <w:szCs w:val="24"/>
        </w:rPr>
        <w:t xml:space="preserve"> </w:t>
      </w:r>
      <w:r>
        <w:rPr>
          <w:b w:val="0"/>
          <w:sz w:val="24"/>
          <w:szCs w:val="24"/>
        </w:rPr>
        <w:t>і</w:t>
      </w:r>
      <w:r w:rsidRPr="002C3531">
        <w:rPr>
          <w:b w:val="0"/>
          <w:sz w:val="24"/>
          <w:szCs w:val="24"/>
        </w:rPr>
        <w:t xml:space="preserve"> завершується видачею документу встановленого зразка про присудження йому ступеня бакалавра</w:t>
      </w:r>
      <w:r>
        <w:rPr>
          <w:b w:val="0"/>
          <w:sz w:val="24"/>
          <w:szCs w:val="24"/>
        </w:rPr>
        <w:t xml:space="preserve"> із присвоєнням кваліфікації: </w:t>
      </w:r>
      <w:r w:rsidRPr="002C3531">
        <w:rPr>
          <w:b w:val="0"/>
          <w:sz w:val="24"/>
          <w:szCs w:val="24"/>
        </w:rPr>
        <w:t xml:space="preserve">Бакалавр з </w:t>
      </w:r>
      <w:r>
        <w:rPr>
          <w:b w:val="0"/>
          <w:sz w:val="24"/>
          <w:szCs w:val="24"/>
        </w:rPr>
        <w:t>економіки (спеціалізація: Управління персоналом та економіка праці)</w:t>
      </w:r>
      <w:r w:rsidRPr="002C3531">
        <w:rPr>
          <w:b w:val="0"/>
          <w:sz w:val="24"/>
          <w:szCs w:val="24"/>
        </w:rPr>
        <w:t>.</w:t>
      </w:r>
    </w:p>
    <w:p w:rsidR="00007DC3" w:rsidRPr="002C3531" w:rsidRDefault="00007DC3" w:rsidP="00007DC3">
      <w:pPr>
        <w:pStyle w:val="32"/>
        <w:shd w:val="clear" w:color="auto" w:fill="auto"/>
        <w:tabs>
          <w:tab w:val="left" w:pos="2656"/>
        </w:tabs>
        <w:spacing w:line="276" w:lineRule="auto"/>
        <w:ind w:firstLine="709"/>
        <w:jc w:val="both"/>
        <w:rPr>
          <w:b w:val="0"/>
          <w:sz w:val="24"/>
          <w:szCs w:val="24"/>
        </w:rPr>
      </w:pPr>
      <w:r w:rsidRPr="002C3531">
        <w:rPr>
          <w:b w:val="0"/>
          <w:sz w:val="24"/>
          <w:szCs w:val="24"/>
        </w:rPr>
        <w:t>Атестація здійснюється відкрито і публічно.</w:t>
      </w:r>
    </w:p>
    <w:p w:rsidR="00007DC3" w:rsidRPr="005F2E4B" w:rsidRDefault="00007DC3" w:rsidP="00007DC3">
      <w:pPr>
        <w:autoSpaceDE w:val="0"/>
        <w:autoSpaceDN w:val="0"/>
        <w:adjustRightInd w:val="0"/>
        <w:ind w:firstLine="709"/>
        <w:jc w:val="both"/>
        <w:rPr>
          <w:rFonts w:eastAsia="Calibri"/>
          <w:color w:val="000000"/>
        </w:rPr>
      </w:pPr>
      <w:r w:rsidRPr="005F2E4B">
        <w:rPr>
          <w:rFonts w:eastAsia="Calibri"/>
          <w:color w:val="000000"/>
        </w:rPr>
        <w:t xml:space="preserve">Кваліфікаційна робота має передбачати розв’язання складного спеціалізованого завдання або практичної проблеми в економічній сфері із застосуванням теорій та методів економічної науки. </w:t>
      </w:r>
    </w:p>
    <w:p w:rsidR="00007DC3" w:rsidRPr="005F2E4B" w:rsidRDefault="00007DC3" w:rsidP="00007DC3">
      <w:pPr>
        <w:autoSpaceDE w:val="0"/>
        <w:autoSpaceDN w:val="0"/>
        <w:adjustRightInd w:val="0"/>
        <w:ind w:firstLine="709"/>
        <w:jc w:val="both"/>
        <w:rPr>
          <w:rFonts w:eastAsia="Calibri"/>
          <w:color w:val="000000"/>
        </w:rPr>
      </w:pPr>
      <w:r w:rsidRPr="005F2E4B">
        <w:rPr>
          <w:rFonts w:eastAsia="Calibri"/>
          <w:color w:val="000000"/>
        </w:rPr>
        <w:t xml:space="preserve">У кваліфікаційній роботі не може бути академічного плагіату, фальсифікації та списування. </w:t>
      </w:r>
    </w:p>
    <w:p w:rsidR="00007DC3" w:rsidRPr="005F2E4B" w:rsidRDefault="00007DC3" w:rsidP="00007DC3">
      <w:pPr>
        <w:ind w:firstLine="709"/>
        <w:jc w:val="both"/>
      </w:pPr>
      <w:r w:rsidRPr="005F2E4B">
        <w:rPr>
          <w:rFonts w:eastAsia="Calibri"/>
          <w:color w:val="000000"/>
        </w:rPr>
        <w:t xml:space="preserve">Кваліфікаційна робота має бути оприлюднена на офіційному сайті або в репозиторії закладу вищої освіти. Оприлюднення кваліфікаційних робіт, що містять інформацію з обмеженим доступом, здійснювати у відповідності до вимог чинного законодавства. </w:t>
      </w:r>
    </w:p>
    <w:p w:rsidR="00007DC3" w:rsidRDefault="00007DC3" w:rsidP="00007DC3"/>
    <w:p w:rsidR="00007DC3" w:rsidRDefault="00007DC3" w:rsidP="00007DC3"/>
    <w:p w:rsidR="00007DC3" w:rsidRDefault="00007DC3" w:rsidP="00007DC3"/>
    <w:p w:rsidR="00007DC3" w:rsidRDefault="00007DC3" w:rsidP="00007DC3"/>
    <w:p w:rsidR="00007DC3" w:rsidRDefault="00007DC3" w:rsidP="00007DC3"/>
    <w:p w:rsidR="00007DC3" w:rsidRDefault="00007DC3" w:rsidP="00007DC3">
      <w:pPr>
        <w:widowControl w:val="0"/>
        <w:tabs>
          <w:tab w:val="left" w:pos="2656"/>
        </w:tabs>
        <w:spacing w:line="276" w:lineRule="auto"/>
        <w:ind w:firstLine="709"/>
        <w:jc w:val="center"/>
        <w:outlineLvl w:val="2"/>
        <w:rPr>
          <w:b/>
          <w:bCs/>
          <w:sz w:val="20"/>
          <w:szCs w:val="20"/>
          <w:lang w:val="x-none" w:eastAsia="x-none"/>
        </w:rPr>
        <w:sectPr w:rsidR="00007DC3" w:rsidSect="00EE0FCD">
          <w:pgSz w:w="11906" w:h="16838"/>
          <w:pgMar w:top="1134" w:right="850" w:bottom="1134" w:left="1701" w:header="708" w:footer="708" w:gutter="0"/>
          <w:cols w:space="708"/>
          <w:docGrid w:linePitch="360"/>
        </w:sectPr>
      </w:pPr>
    </w:p>
    <w:p w:rsidR="00D0720E" w:rsidRPr="00A06953" w:rsidRDefault="00D0720E" w:rsidP="00D0720E">
      <w:pPr>
        <w:widowControl w:val="0"/>
        <w:tabs>
          <w:tab w:val="left" w:pos="2656"/>
        </w:tabs>
        <w:spacing w:line="276" w:lineRule="auto"/>
        <w:ind w:firstLine="709"/>
        <w:jc w:val="center"/>
        <w:outlineLvl w:val="2"/>
        <w:rPr>
          <w:b/>
          <w:bCs/>
          <w:sz w:val="20"/>
          <w:szCs w:val="20"/>
          <w:lang w:eastAsia="x-none"/>
        </w:rPr>
      </w:pPr>
      <w:r w:rsidRPr="00A06953">
        <w:rPr>
          <w:b/>
          <w:bCs/>
          <w:sz w:val="20"/>
          <w:szCs w:val="20"/>
          <w:lang w:val="x-none" w:eastAsia="x-none"/>
        </w:rPr>
        <w:lastRenderedPageBreak/>
        <w:t>4. Матриця відповідності програмних компетентностей компонентам освітньої програми</w:t>
      </w:r>
    </w:p>
    <w:p w:rsidR="00D0720E" w:rsidRPr="00A06953" w:rsidRDefault="00D0720E" w:rsidP="00D0720E">
      <w:pPr>
        <w:widowControl w:val="0"/>
        <w:tabs>
          <w:tab w:val="left" w:pos="2656"/>
        </w:tabs>
        <w:spacing w:line="276" w:lineRule="auto"/>
        <w:ind w:firstLine="709"/>
        <w:jc w:val="center"/>
        <w:outlineLvl w:val="2"/>
        <w:rPr>
          <w:b/>
          <w:bCs/>
          <w:sz w:val="20"/>
          <w:szCs w:val="20"/>
          <w:lang w:eastAsia="x-none"/>
        </w:rPr>
      </w:pPr>
    </w:p>
    <w:tbl>
      <w:tblPr>
        <w:tblW w:w="15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3"/>
        <w:gridCol w:w="394"/>
        <w:gridCol w:w="393"/>
        <w:gridCol w:w="393"/>
      </w:tblGrid>
      <w:tr w:rsidR="00D0720E" w:rsidRPr="00A06953" w:rsidTr="00D0720E">
        <w:trPr>
          <w:cantSplit/>
          <w:trHeight w:val="1090"/>
        </w:trPr>
        <w:tc>
          <w:tcPr>
            <w:tcW w:w="536" w:type="dxa"/>
            <w:shd w:val="clear" w:color="auto" w:fill="auto"/>
          </w:tcPr>
          <w:p w:rsidR="00D0720E" w:rsidRPr="00A06953" w:rsidRDefault="00D0720E" w:rsidP="00BF7799">
            <w:pPr>
              <w:widowControl w:val="0"/>
              <w:ind w:left="-103" w:right="-111"/>
              <w:rPr>
                <w:rFonts w:ascii="Courier New" w:eastAsia="Courier New" w:hAnsi="Courier New" w:cs="Courier New"/>
                <w:color w:val="000000"/>
                <w:sz w:val="16"/>
                <w:szCs w:val="16"/>
                <w:lang w:bidi="uk-UA"/>
              </w:rPr>
            </w:pP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ЗПО1</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ЗПО2</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ЗПО3</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ЗПО4</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ЗПО5</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ЗПО6</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ЗПО7</w:t>
            </w:r>
          </w:p>
        </w:tc>
        <w:tc>
          <w:tcPr>
            <w:tcW w:w="393" w:type="dxa"/>
            <w:shd w:val="clear" w:color="auto" w:fill="auto"/>
            <w:textDirection w:val="btLr"/>
            <w:vAlign w:val="center"/>
          </w:tcPr>
          <w:p w:rsidR="00D0720E" w:rsidRPr="00BF7799" w:rsidRDefault="00D0720E" w:rsidP="00BF7799">
            <w:pPr>
              <w:widowControl w:val="0"/>
              <w:jc w:val="center"/>
              <w:rPr>
                <w:rFonts w:ascii="Courier New" w:eastAsia="Courier New" w:hAnsi="Courier New" w:cs="Courier New"/>
                <w:color w:val="C00000"/>
                <w:sz w:val="16"/>
                <w:szCs w:val="16"/>
                <w:lang w:bidi="uk-UA"/>
              </w:rPr>
            </w:pPr>
            <w:r w:rsidRPr="007562F0">
              <w:rPr>
                <w:rFonts w:eastAsia="Courier New"/>
                <w:sz w:val="16"/>
                <w:szCs w:val="16"/>
                <w:lang w:bidi="uk-UA"/>
              </w:rPr>
              <w:t>ЗПО8</w:t>
            </w:r>
          </w:p>
        </w:tc>
        <w:tc>
          <w:tcPr>
            <w:tcW w:w="393" w:type="dxa"/>
            <w:shd w:val="clear" w:color="auto" w:fill="auto"/>
            <w:textDirection w:val="btLr"/>
            <w:vAlign w:val="center"/>
          </w:tcPr>
          <w:p w:rsidR="00D0720E" w:rsidRPr="00BF7799" w:rsidRDefault="00D0720E" w:rsidP="00BF7799">
            <w:pPr>
              <w:widowControl w:val="0"/>
              <w:jc w:val="center"/>
              <w:rPr>
                <w:rFonts w:ascii="Courier New" w:eastAsia="Courier New" w:hAnsi="Courier New" w:cs="Courier New"/>
                <w:color w:val="C00000"/>
                <w:sz w:val="16"/>
                <w:szCs w:val="16"/>
                <w:lang w:bidi="uk-UA"/>
              </w:rPr>
            </w:pPr>
            <w:r w:rsidRPr="007562F0">
              <w:rPr>
                <w:rFonts w:eastAsia="Courier New"/>
                <w:sz w:val="16"/>
                <w:szCs w:val="16"/>
                <w:lang w:bidi="uk-UA"/>
              </w:rPr>
              <w:t>ЗПО9</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ЗПО10</w:t>
            </w:r>
          </w:p>
        </w:tc>
        <w:tc>
          <w:tcPr>
            <w:tcW w:w="393" w:type="dxa"/>
            <w:textDirection w:val="btLr"/>
          </w:tcPr>
          <w:p w:rsidR="00D0720E" w:rsidRPr="00A06953" w:rsidRDefault="00D0720E" w:rsidP="00D0720E">
            <w:pPr>
              <w:widowControl w:val="0"/>
              <w:jc w:val="center"/>
              <w:rPr>
                <w:rFonts w:eastAsia="Courier New"/>
                <w:color w:val="000000"/>
                <w:sz w:val="16"/>
                <w:szCs w:val="16"/>
                <w:lang w:bidi="uk-UA"/>
              </w:rPr>
            </w:pPr>
            <w:r w:rsidRPr="007562F0">
              <w:rPr>
                <w:rFonts w:eastAsia="Courier New"/>
                <w:sz w:val="16"/>
                <w:szCs w:val="16"/>
                <w:lang w:bidi="uk-UA"/>
              </w:rPr>
              <w:t>ЗПО11</w:t>
            </w:r>
          </w:p>
        </w:tc>
        <w:tc>
          <w:tcPr>
            <w:tcW w:w="393" w:type="dxa"/>
            <w:textDirection w:val="btL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З</w:t>
            </w:r>
            <w:r>
              <w:rPr>
                <w:rFonts w:eastAsia="Courier New"/>
                <w:color w:val="000000"/>
                <w:sz w:val="16"/>
                <w:szCs w:val="16"/>
                <w:lang w:bidi="uk-UA"/>
              </w:rPr>
              <w:t>ПО12</w:t>
            </w:r>
          </w:p>
        </w:tc>
        <w:tc>
          <w:tcPr>
            <w:tcW w:w="393" w:type="dxa"/>
            <w:textDirection w:val="btLr"/>
          </w:tcPr>
          <w:p w:rsidR="00D0720E" w:rsidRPr="00A06953" w:rsidRDefault="00D0720E" w:rsidP="00D0720E">
            <w:pPr>
              <w:widowControl w:val="0"/>
              <w:jc w:val="center"/>
              <w:rPr>
                <w:rFonts w:eastAsia="Courier New"/>
                <w:color w:val="000000"/>
                <w:sz w:val="16"/>
                <w:szCs w:val="16"/>
                <w:lang w:bidi="uk-UA"/>
              </w:rPr>
            </w:pPr>
            <w:r w:rsidRPr="007562F0">
              <w:rPr>
                <w:rFonts w:eastAsia="Courier New"/>
                <w:sz w:val="16"/>
                <w:szCs w:val="16"/>
                <w:lang w:bidi="uk-UA"/>
              </w:rPr>
              <w:t>ЗПО13</w:t>
            </w:r>
          </w:p>
        </w:tc>
        <w:tc>
          <w:tcPr>
            <w:tcW w:w="393" w:type="dxa"/>
            <w:textDirection w:val="btL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З</w:t>
            </w:r>
            <w:r>
              <w:rPr>
                <w:rFonts w:eastAsia="Courier New"/>
                <w:color w:val="000000"/>
                <w:sz w:val="16"/>
                <w:szCs w:val="16"/>
                <w:lang w:bidi="uk-UA"/>
              </w:rPr>
              <w:t>ПО14</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7562F0">
              <w:rPr>
                <w:rFonts w:eastAsia="Courier New"/>
                <w:sz w:val="16"/>
                <w:szCs w:val="16"/>
                <w:lang w:bidi="uk-UA"/>
              </w:rPr>
              <w:t>ППО2</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ППО3</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ППО4</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ППО5</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ППО6</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ППО7</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ППО8</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7562F0">
              <w:rPr>
                <w:rFonts w:eastAsia="Courier New"/>
                <w:sz w:val="16"/>
                <w:szCs w:val="16"/>
                <w:lang w:bidi="uk-UA"/>
              </w:rPr>
              <w:t>ППО9</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ППО10</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ППО11</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ППО12</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ППО13</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ППО14</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ППО15</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ППО16</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ППО17</w:t>
            </w:r>
          </w:p>
        </w:tc>
        <w:tc>
          <w:tcPr>
            <w:tcW w:w="393" w:type="dxa"/>
            <w:shd w:val="clear" w:color="auto" w:fill="auto"/>
            <w:textDirection w:val="btLr"/>
            <w:vAlign w:val="center"/>
          </w:tcPr>
          <w:p w:rsidR="00D0720E" w:rsidRPr="00A06953" w:rsidRDefault="00D0720E" w:rsidP="00BF7799">
            <w:pPr>
              <w:widowControl w:val="0"/>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ППО18</w:t>
            </w:r>
          </w:p>
        </w:tc>
        <w:tc>
          <w:tcPr>
            <w:tcW w:w="393" w:type="dxa"/>
            <w:shd w:val="clear" w:color="auto" w:fill="auto"/>
            <w:textDirection w:val="btLr"/>
            <w:vAlign w:val="center"/>
          </w:tcPr>
          <w:p w:rsidR="00D0720E" w:rsidRPr="00A06953" w:rsidRDefault="00D0720E" w:rsidP="00BF7799">
            <w:pPr>
              <w:widowControl w:val="0"/>
              <w:jc w:val="center"/>
              <w:rPr>
                <w:rFonts w:eastAsia="Courier New"/>
                <w:color w:val="000000"/>
                <w:sz w:val="16"/>
                <w:szCs w:val="16"/>
                <w:lang w:bidi="uk-UA"/>
              </w:rPr>
            </w:pPr>
            <w:r w:rsidRPr="00A06953">
              <w:rPr>
                <w:rFonts w:eastAsia="Courier New"/>
                <w:color w:val="000000"/>
                <w:sz w:val="16"/>
                <w:szCs w:val="16"/>
                <w:lang w:bidi="uk-UA"/>
              </w:rPr>
              <w:t>ППО19</w:t>
            </w:r>
          </w:p>
        </w:tc>
        <w:tc>
          <w:tcPr>
            <w:tcW w:w="393" w:type="dxa"/>
            <w:textDirection w:val="btLr"/>
          </w:tcPr>
          <w:p w:rsidR="00D0720E" w:rsidRPr="00A06953" w:rsidRDefault="00D0720E" w:rsidP="00BF7799">
            <w:pPr>
              <w:widowControl w:val="0"/>
              <w:jc w:val="center"/>
              <w:rPr>
                <w:rFonts w:eastAsia="Courier New"/>
                <w:color w:val="000000"/>
                <w:sz w:val="16"/>
                <w:szCs w:val="16"/>
                <w:lang w:bidi="uk-UA"/>
              </w:rPr>
            </w:pPr>
            <w:r>
              <w:rPr>
                <w:rFonts w:eastAsia="Courier New"/>
                <w:color w:val="000000"/>
                <w:sz w:val="16"/>
                <w:szCs w:val="16"/>
                <w:lang w:bidi="uk-UA"/>
              </w:rPr>
              <w:t>ППО20</w:t>
            </w:r>
          </w:p>
        </w:tc>
        <w:tc>
          <w:tcPr>
            <w:tcW w:w="394" w:type="dxa"/>
            <w:textDirection w:val="btLr"/>
          </w:tcPr>
          <w:p w:rsidR="00D0720E" w:rsidRPr="00FB1D70" w:rsidRDefault="00D0720E" w:rsidP="00BF7799">
            <w:pPr>
              <w:widowControl w:val="0"/>
              <w:jc w:val="center"/>
              <w:rPr>
                <w:rFonts w:eastAsia="Courier New"/>
                <w:color w:val="000000"/>
                <w:sz w:val="14"/>
                <w:szCs w:val="14"/>
                <w:lang w:bidi="uk-UA"/>
              </w:rPr>
            </w:pPr>
            <w:r>
              <w:rPr>
                <w:rFonts w:eastAsia="Courier New"/>
                <w:color w:val="000000"/>
                <w:sz w:val="14"/>
                <w:szCs w:val="14"/>
                <w:lang w:bidi="uk-UA"/>
              </w:rPr>
              <w:t>П</w:t>
            </w:r>
            <w:r w:rsidRPr="00FB1D70">
              <w:rPr>
                <w:rFonts w:eastAsia="Courier New"/>
                <w:color w:val="000000"/>
                <w:sz w:val="14"/>
                <w:szCs w:val="14"/>
                <w:lang w:bidi="uk-UA"/>
              </w:rPr>
              <w:t>рактика</w:t>
            </w:r>
            <w:r>
              <w:rPr>
                <w:rFonts w:eastAsia="Courier New"/>
                <w:color w:val="000000"/>
                <w:sz w:val="14"/>
                <w:szCs w:val="14"/>
                <w:lang w:bidi="uk-UA"/>
              </w:rPr>
              <w:t xml:space="preserve"> </w:t>
            </w:r>
          </w:p>
        </w:tc>
        <w:tc>
          <w:tcPr>
            <w:tcW w:w="393" w:type="dxa"/>
            <w:textDirection w:val="btLr"/>
          </w:tcPr>
          <w:p w:rsidR="00D0720E" w:rsidRPr="00FB1D70" w:rsidRDefault="00D0720E" w:rsidP="00BF7799">
            <w:pPr>
              <w:widowControl w:val="0"/>
              <w:jc w:val="center"/>
              <w:rPr>
                <w:rFonts w:eastAsia="Courier New"/>
                <w:color w:val="000000"/>
                <w:sz w:val="14"/>
                <w:szCs w:val="14"/>
                <w:lang w:bidi="uk-UA"/>
              </w:rPr>
            </w:pPr>
            <w:r>
              <w:rPr>
                <w:rFonts w:eastAsia="Courier New"/>
                <w:color w:val="000000"/>
                <w:sz w:val="14"/>
                <w:szCs w:val="14"/>
                <w:lang w:bidi="uk-UA"/>
              </w:rPr>
              <w:t>Курсові роботи</w:t>
            </w:r>
          </w:p>
        </w:tc>
        <w:tc>
          <w:tcPr>
            <w:tcW w:w="393" w:type="dxa"/>
            <w:textDirection w:val="btLr"/>
          </w:tcPr>
          <w:p w:rsidR="00D0720E" w:rsidRPr="00FB1D70" w:rsidRDefault="00D0720E" w:rsidP="00BF7799">
            <w:pPr>
              <w:widowControl w:val="0"/>
              <w:jc w:val="center"/>
              <w:rPr>
                <w:rFonts w:eastAsia="Courier New"/>
                <w:color w:val="000000"/>
                <w:sz w:val="14"/>
                <w:szCs w:val="14"/>
                <w:lang w:bidi="uk-UA"/>
              </w:rPr>
            </w:pPr>
            <w:r>
              <w:rPr>
                <w:rFonts w:eastAsia="Courier New"/>
                <w:color w:val="000000"/>
                <w:sz w:val="14"/>
                <w:szCs w:val="14"/>
                <w:lang w:bidi="uk-UA"/>
              </w:rPr>
              <w:t>Кваліфікаційна робота</w:t>
            </w:r>
          </w:p>
        </w:tc>
      </w:tr>
      <w:tr w:rsidR="007562F0" w:rsidRPr="00A06953" w:rsidTr="0021695D">
        <w:trPr>
          <w:cantSplit/>
          <w:trHeight w:val="137"/>
        </w:trPr>
        <w:tc>
          <w:tcPr>
            <w:tcW w:w="536" w:type="dxa"/>
            <w:shd w:val="clear" w:color="auto" w:fill="auto"/>
          </w:tcPr>
          <w:p w:rsidR="007562F0" w:rsidRPr="00A06953" w:rsidRDefault="007562F0" w:rsidP="007562F0">
            <w:pPr>
              <w:widowControl w:val="0"/>
              <w:ind w:left="-103" w:right="-111"/>
              <w:jc w:val="center"/>
              <w:rPr>
                <w:rFonts w:eastAsia="Courier New"/>
                <w:color w:val="000000"/>
                <w:sz w:val="16"/>
                <w:szCs w:val="16"/>
                <w:lang w:bidi="uk-UA"/>
              </w:rPr>
            </w:pPr>
            <w:r w:rsidRPr="00A06953">
              <w:rPr>
                <w:rFonts w:eastAsia="Courier New"/>
                <w:color w:val="000000"/>
                <w:sz w:val="16"/>
                <w:szCs w:val="16"/>
                <w:lang w:bidi="uk-UA"/>
              </w:rPr>
              <w:t>ЗК1</w:t>
            </w: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ЗК2</w:t>
            </w: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p>
        </w:tc>
        <w:tc>
          <w:tcPr>
            <w:tcW w:w="393" w:type="dxa"/>
            <w:shd w:val="clear" w:color="auto" w:fill="auto"/>
            <w:vAlign w:val="center"/>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ЗК3</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38"/>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ЗК4</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ЗК5</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ЗК6</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ЗК7</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38"/>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ЗК8</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B45493" w:rsidRDefault="007562F0" w:rsidP="007562F0">
            <w:pPr>
              <w:widowControl w:val="0"/>
              <w:jc w:val="center"/>
              <w:rPr>
                <w:rFonts w:eastAsia="Courier New"/>
                <w:color w:val="000000"/>
                <w:sz w:val="16"/>
                <w:szCs w:val="16"/>
                <w:lang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ЗК9</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ЗК10</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38"/>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ЗК11</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ЗК12</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ЗК13</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К1</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38"/>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К2</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К3</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tcPr>
          <w:p w:rsidR="007562F0" w:rsidRDefault="007562F0" w:rsidP="007562F0">
            <w:pPr>
              <w:widowControl w:val="0"/>
              <w:jc w:val="center"/>
              <w:rPr>
                <w:rFonts w:eastAsia="Courier New"/>
                <w:color w:val="000000"/>
                <w:sz w:val="16"/>
                <w:szCs w:val="16"/>
                <w:lang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К4</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Default="007562F0" w:rsidP="007562F0">
            <w:pPr>
              <w:widowControl w:val="0"/>
              <w:jc w:val="center"/>
              <w:rPr>
                <w:rFonts w:eastAsia="Courier New"/>
                <w:color w:val="000000"/>
                <w:sz w:val="16"/>
                <w:szCs w:val="16"/>
                <w:lang w:bidi="uk-UA"/>
              </w:rPr>
            </w:pPr>
          </w:p>
        </w:tc>
      </w:tr>
      <w:tr w:rsidR="007562F0" w:rsidRPr="00A06953" w:rsidTr="0021695D">
        <w:trPr>
          <w:trHeight w:val="238"/>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К5</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К6</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К7</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К8</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38"/>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К9</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К10</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К11</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4" w:type="dxa"/>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38"/>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К12</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К13</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К14</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1E709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2468D9"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К15</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1E709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1E709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1E709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21695D">
        <w:trPr>
          <w:trHeight w:val="238"/>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К16</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1E709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1E709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1E709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21695D">
        <w:trPr>
          <w:trHeight w:val="221"/>
        </w:trPr>
        <w:tc>
          <w:tcPr>
            <w:tcW w:w="536" w:type="dxa"/>
            <w:shd w:val="clear" w:color="auto" w:fill="auto"/>
          </w:tcPr>
          <w:p w:rsidR="007562F0" w:rsidRPr="00A06953" w:rsidRDefault="007562F0" w:rsidP="007562F0">
            <w:pPr>
              <w:widowControl w:val="0"/>
              <w:ind w:left="-103" w:right="-111"/>
              <w:jc w:val="center"/>
              <w:rPr>
                <w:rFonts w:ascii="Courier New" w:eastAsia="Courier New" w:hAnsi="Courier New" w:cs="Courier New"/>
                <w:color w:val="000000"/>
                <w:sz w:val="16"/>
                <w:szCs w:val="16"/>
                <w:lang w:bidi="uk-UA"/>
              </w:rPr>
            </w:pPr>
            <w:r>
              <w:rPr>
                <w:rFonts w:eastAsia="Courier New"/>
                <w:color w:val="000000"/>
                <w:sz w:val="16"/>
                <w:szCs w:val="16"/>
                <w:lang w:bidi="uk-UA"/>
              </w:rPr>
              <w:t>С</w:t>
            </w:r>
            <w:r w:rsidRPr="00A06953">
              <w:rPr>
                <w:rFonts w:eastAsia="Courier New"/>
                <w:color w:val="000000"/>
                <w:sz w:val="16"/>
                <w:szCs w:val="16"/>
                <w:lang w:bidi="uk-UA"/>
              </w:rPr>
              <w:t>К17</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1E709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1E709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93" w:type="dxa"/>
            <w:shd w:val="clear" w:color="auto" w:fill="auto"/>
          </w:tcPr>
          <w:p w:rsidR="007562F0" w:rsidRPr="00A06953" w:rsidRDefault="007562F0" w:rsidP="007562F0">
            <w:pPr>
              <w:widowControl w:val="0"/>
              <w:jc w:val="center"/>
              <w:rPr>
                <w:rFonts w:eastAsia="Courier New"/>
                <w:color w:val="000000"/>
                <w:sz w:val="16"/>
                <w:szCs w:val="16"/>
                <w:lang w:val="en-US" w:bidi="uk-UA"/>
              </w:rPr>
            </w:pPr>
          </w:p>
        </w:tc>
        <w:tc>
          <w:tcPr>
            <w:tcW w:w="393"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94"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c>
          <w:tcPr>
            <w:tcW w:w="393" w:type="dxa"/>
          </w:tcPr>
          <w:p w:rsidR="007562F0" w:rsidRPr="00A06953" w:rsidRDefault="007562F0" w:rsidP="007562F0">
            <w:pPr>
              <w:widowControl w:val="0"/>
              <w:jc w:val="center"/>
              <w:rPr>
                <w:rFonts w:eastAsia="Courier New"/>
                <w:color w:val="000000"/>
                <w:sz w:val="16"/>
                <w:szCs w:val="16"/>
                <w:lang w:val="en-US" w:bidi="uk-UA"/>
              </w:rPr>
            </w:pPr>
          </w:p>
        </w:tc>
      </w:tr>
    </w:tbl>
    <w:p w:rsidR="00D0720E" w:rsidRDefault="00D0720E" w:rsidP="00D0720E"/>
    <w:p w:rsidR="00D0720E" w:rsidRPr="00A06953" w:rsidRDefault="00D0720E" w:rsidP="00D0720E">
      <w:pPr>
        <w:jc w:val="center"/>
        <w:rPr>
          <w:b/>
          <w:bCs/>
          <w:sz w:val="20"/>
          <w:szCs w:val="20"/>
          <w:lang w:eastAsia="x-none"/>
        </w:rPr>
      </w:pPr>
      <w:r>
        <w:br w:type="page"/>
      </w:r>
      <w:r w:rsidRPr="00A06953">
        <w:rPr>
          <w:b/>
          <w:bCs/>
          <w:sz w:val="20"/>
          <w:szCs w:val="20"/>
          <w:lang w:val="x-none" w:eastAsia="x-none"/>
        </w:rPr>
        <w:lastRenderedPageBreak/>
        <w:t>5. Матриця забезпечення програмних результатів навчання (ПРН)</w:t>
      </w:r>
      <w:r w:rsidRPr="00A06953">
        <w:rPr>
          <w:b/>
          <w:bCs/>
          <w:sz w:val="20"/>
          <w:szCs w:val="20"/>
          <w:lang w:eastAsia="x-none"/>
        </w:rPr>
        <w:t xml:space="preserve"> </w:t>
      </w:r>
      <w:r w:rsidRPr="00A06953">
        <w:rPr>
          <w:b/>
          <w:bCs/>
          <w:sz w:val="20"/>
          <w:szCs w:val="20"/>
          <w:lang w:val="x-none" w:eastAsia="x-none"/>
        </w:rPr>
        <w:t>відповідними компонентами освітньої програми</w:t>
      </w:r>
    </w:p>
    <w:p w:rsidR="00D0720E" w:rsidRPr="00A06953" w:rsidRDefault="00D0720E" w:rsidP="00D0720E">
      <w:pPr>
        <w:widowControl w:val="0"/>
        <w:tabs>
          <w:tab w:val="left" w:pos="2656"/>
        </w:tabs>
        <w:spacing w:line="276" w:lineRule="auto"/>
        <w:ind w:firstLine="709"/>
        <w:jc w:val="center"/>
        <w:outlineLvl w:val="2"/>
        <w:rPr>
          <w:bCs/>
          <w:sz w:val="20"/>
          <w:szCs w:val="20"/>
          <w:lang w:eastAsia="x-none"/>
        </w:rPr>
      </w:pPr>
    </w:p>
    <w:tbl>
      <w:tblPr>
        <w:tblW w:w="14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376"/>
        <w:gridCol w:w="376"/>
        <w:gridCol w:w="376"/>
        <w:gridCol w:w="377"/>
        <w:gridCol w:w="376"/>
        <w:gridCol w:w="376"/>
        <w:gridCol w:w="377"/>
        <w:gridCol w:w="376"/>
        <w:gridCol w:w="376"/>
        <w:gridCol w:w="377"/>
        <w:gridCol w:w="376"/>
        <w:gridCol w:w="376"/>
        <w:gridCol w:w="377"/>
        <w:gridCol w:w="376"/>
        <w:gridCol w:w="376"/>
        <w:gridCol w:w="377"/>
        <w:gridCol w:w="376"/>
        <w:gridCol w:w="376"/>
        <w:gridCol w:w="377"/>
        <w:gridCol w:w="376"/>
        <w:gridCol w:w="376"/>
        <w:gridCol w:w="377"/>
        <w:gridCol w:w="376"/>
        <w:gridCol w:w="376"/>
        <w:gridCol w:w="377"/>
        <w:gridCol w:w="376"/>
        <w:gridCol w:w="376"/>
        <w:gridCol w:w="377"/>
        <w:gridCol w:w="376"/>
        <w:gridCol w:w="376"/>
        <w:gridCol w:w="377"/>
        <w:gridCol w:w="376"/>
        <w:gridCol w:w="376"/>
        <w:gridCol w:w="377"/>
        <w:gridCol w:w="358"/>
        <w:gridCol w:w="357"/>
        <w:gridCol w:w="358"/>
      </w:tblGrid>
      <w:tr w:rsidR="00D0720E" w:rsidRPr="00A06953" w:rsidTr="00D0720E">
        <w:trPr>
          <w:cantSplit/>
          <w:trHeight w:val="1201"/>
        </w:trPr>
        <w:tc>
          <w:tcPr>
            <w:tcW w:w="1027" w:type="dxa"/>
            <w:shd w:val="clear" w:color="auto" w:fill="auto"/>
          </w:tcPr>
          <w:p w:rsidR="00D0720E" w:rsidRPr="00A06953" w:rsidRDefault="00D0720E" w:rsidP="00D0720E">
            <w:pPr>
              <w:widowControl w:val="0"/>
              <w:jc w:val="center"/>
              <w:rPr>
                <w:rFonts w:ascii="Courier New" w:eastAsia="Courier New" w:hAnsi="Courier New" w:cs="Courier New"/>
                <w:color w:val="000000"/>
                <w:sz w:val="16"/>
                <w:szCs w:val="16"/>
                <w:lang w:bidi="uk-UA"/>
              </w:rPr>
            </w:pPr>
          </w:p>
        </w:tc>
        <w:tc>
          <w:tcPr>
            <w:tcW w:w="376"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ЗПО1</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ЗПО2</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ЗПО3</w:t>
            </w:r>
          </w:p>
        </w:tc>
        <w:tc>
          <w:tcPr>
            <w:tcW w:w="377"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ЗПО4</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ЗПО5</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ЗПО6</w:t>
            </w:r>
          </w:p>
        </w:tc>
        <w:tc>
          <w:tcPr>
            <w:tcW w:w="377"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ЗПО7</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ЗПО8</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ЗПО9</w:t>
            </w:r>
          </w:p>
        </w:tc>
        <w:tc>
          <w:tcPr>
            <w:tcW w:w="377"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ЗПО10</w:t>
            </w:r>
          </w:p>
        </w:tc>
        <w:tc>
          <w:tcPr>
            <w:tcW w:w="376" w:type="dxa"/>
            <w:textDirection w:val="btLr"/>
          </w:tcPr>
          <w:p w:rsidR="00D0720E" w:rsidRPr="00A06953" w:rsidRDefault="00D0720E" w:rsidP="00D0720E">
            <w:pPr>
              <w:widowControl w:val="0"/>
              <w:jc w:val="center"/>
              <w:rPr>
                <w:rFonts w:eastAsia="Courier New"/>
                <w:color w:val="000000"/>
                <w:sz w:val="16"/>
                <w:szCs w:val="16"/>
                <w:lang w:bidi="uk-UA"/>
              </w:rPr>
            </w:pPr>
            <w:r w:rsidRPr="00A06953">
              <w:rPr>
                <w:rFonts w:eastAsia="Courier New"/>
                <w:color w:val="000000"/>
                <w:sz w:val="16"/>
                <w:szCs w:val="16"/>
                <w:lang w:bidi="uk-UA"/>
              </w:rPr>
              <w:t>ЗПО1</w:t>
            </w:r>
            <w:r>
              <w:rPr>
                <w:rFonts w:eastAsia="Courier New"/>
                <w:color w:val="000000"/>
                <w:sz w:val="16"/>
                <w:szCs w:val="16"/>
                <w:lang w:bidi="uk-UA"/>
              </w:rPr>
              <w:t>1</w:t>
            </w:r>
          </w:p>
        </w:tc>
        <w:tc>
          <w:tcPr>
            <w:tcW w:w="376" w:type="dxa"/>
            <w:textDirection w:val="btLr"/>
          </w:tcPr>
          <w:p w:rsidR="00D0720E" w:rsidRPr="00A06953" w:rsidRDefault="00D0720E" w:rsidP="00D0720E">
            <w:pPr>
              <w:widowControl w:val="0"/>
              <w:jc w:val="center"/>
              <w:rPr>
                <w:rFonts w:eastAsia="Courier New"/>
                <w:color w:val="000000"/>
                <w:sz w:val="16"/>
                <w:szCs w:val="16"/>
                <w:lang w:bidi="uk-UA"/>
              </w:rPr>
            </w:pPr>
            <w:r w:rsidRPr="00A06953">
              <w:rPr>
                <w:rFonts w:eastAsia="Courier New"/>
                <w:color w:val="000000"/>
                <w:sz w:val="16"/>
                <w:szCs w:val="16"/>
                <w:lang w:bidi="uk-UA"/>
              </w:rPr>
              <w:t>З</w:t>
            </w:r>
            <w:r>
              <w:rPr>
                <w:rFonts w:eastAsia="Courier New"/>
                <w:color w:val="000000"/>
                <w:sz w:val="16"/>
                <w:szCs w:val="16"/>
                <w:lang w:bidi="uk-UA"/>
              </w:rPr>
              <w:t>ПО12</w:t>
            </w:r>
          </w:p>
        </w:tc>
        <w:tc>
          <w:tcPr>
            <w:tcW w:w="377" w:type="dxa"/>
            <w:textDirection w:val="btLr"/>
          </w:tcPr>
          <w:p w:rsidR="00D0720E" w:rsidRPr="00A06953" w:rsidRDefault="00D0720E" w:rsidP="00D0720E">
            <w:pPr>
              <w:widowControl w:val="0"/>
              <w:jc w:val="center"/>
              <w:rPr>
                <w:rFonts w:eastAsia="Courier New"/>
                <w:color w:val="000000"/>
                <w:sz w:val="16"/>
                <w:szCs w:val="16"/>
                <w:lang w:bidi="uk-UA"/>
              </w:rPr>
            </w:pPr>
            <w:r w:rsidRPr="00A06953">
              <w:rPr>
                <w:rFonts w:eastAsia="Courier New"/>
                <w:color w:val="000000"/>
                <w:sz w:val="16"/>
                <w:szCs w:val="16"/>
                <w:lang w:bidi="uk-UA"/>
              </w:rPr>
              <w:t>ЗПО1</w:t>
            </w:r>
            <w:r>
              <w:rPr>
                <w:rFonts w:eastAsia="Courier New"/>
                <w:color w:val="000000"/>
                <w:sz w:val="16"/>
                <w:szCs w:val="16"/>
                <w:lang w:bidi="uk-UA"/>
              </w:rPr>
              <w:t>3</w:t>
            </w:r>
          </w:p>
        </w:tc>
        <w:tc>
          <w:tcPr>
            <w:tcW w:w="376" w:type="dxa"/>
            <w:textDirection w:val="btLr"/>
          </w:tcPr>
          <w:p w:rsidR="00D0720E" w:rsidRPr="00A06953" w:rsidRDefault="00D0720E" w:rsidP="00D0720E">
            <w:pPr>
              <w:widowControl w:val="0"/>
              <w:jc w:val="center"/>
              <w:rPr>
                <w:rFonts w:eastAsia="Courier New"/>
                <w:color w:val="000000"/>
                <w:sz w:val="16"/>
                <w:szCs w:val="16"/>
                <w:lang w:bidi="uk-UA"/>
              </w:rPr>
            </w:pPr>
            <w:r w:rsidRPr="00A06953">
              <w:rPr>
                <w:rFonts w:eastAsia="Courier New"/>
                <w:color w:val="000000"/>
                <w:sz w:val="16"/>
                <w:szCs w:val="16"/>
                <w:lang w:bidi="uk-UA"/>
              </w:rPr>
              <w:t>З</w:t>
            </w:r>
            <w:r>
              <w:rPr>
                <w:rFonts w:eastAsia="Courier New"/>
                <w:color w:val="000000"/>
                <w:sz w:val="16"/>
                <w:szCs w:val="16"/>
                <w:lang w:bidi="uk-UA"/>
              </w:rPr>
              <w:t>ПО14</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w:t>
            </w:r>
          </w:p>
        </w:tc>
        <w:tc>
          <w:tcPr>
            <w:tcW w:w="377"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ППО2</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ППО3</w:t>
            </w:r>
          </w:p>
        </w:tc>
        <w:tc>
          <w:tcPr>
            <w:tcW w:w="376"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ППО4</w:t>
            </w:r>
          </w:p>
        </w:tc>
        <w:tc>
          <w:tcPr>
            <w:tcW w:w="377"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ППО5</w:t>
            </w:r>
          </w:p>
        </w:tc>
        <w:tc>
          <w:tcPr>
            <w:tcW w:w="376"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ППО6</w:t>
            </w:r>
          </w:p>
        </w:tc>
        <w:tc>
          <w:tcPr>
            <w:tcW w:w="376"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ППО7</w:t>
            </w:r>
          </w:p>
        </w:tc>
        <w:tc>
          <w:tcPr>
            <w:tcW w:w="377"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ППО8</w:t>
            </w:r>
          </w:p>
        </w:tc>
        <w:tc>
          <w:tcPr>
            <w:tcW w:w="376"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ППО9</w:t>
            </w:r>
          </w:p>
        </w:tc>
        <w:tc>
          <w:tcPr>
            <w:tcW w:w="376"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ППО10</w:t>
            </w:r>
          </w:p>
        </w:tc>
        <w:tc>
          <w:tcPr>
            <w:tcW w:w="377"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ППО11</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ППО12</w:t>
            </w:r>
          </w:p>
        </w:tc>
        <w:tc>
          <w:tcPr>
            <w:tcW w:w="376"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ППО13</w:t>
            </w:r>
          </w:p>
        </w:tc>
        <w:tc>
          <w:tcPr>
            <w:tcW w:w="377"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ППО14</w:t>
            </w:r>
          </w:p>
        </w:tc>
        <w:tc>
          <w:tcPr>
            <w:tcW w:w="376"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ППО15</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ППО16</w:t>
            </w:r>
          </w:p>
        </w:tc>
        <w:tc>
          <w:tcPr>
            <w:tcW w:w="377"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ППО17</w:t>
            </w:r>
          </w:p>
        </w:tc>
        <w:tc>
          <w:tcPr>
            <w:tcW w:w="376" w:type="dxa"/>
            <w:shd w:val="clear" w:color="auto" w:fill="auto"/>
            <w:textDirection w:val="btLr"/>
            <w:vAlign w:val="center"/>
          </w:tcPr>
          <w:p w:rsidR="00D0720E" w:rsidRPr="00A06953" w:rsidRDefault="00D0720E" w:rsidP="00D0720E">
            <w:pPr>
              <w:widowControl w:val="0"/>
              <w:ind w:left="113" w:right="113"/>
              <w:jc w:val="center"/>
              <w:rPr>
                <w:rFonts w:ascii="Courier New" w:eastAsia="Courier New" w:hAnsi="Courier New" w:cs="Courier New"/>
                <w:color w:val="000000"/>
                <w:sz w:val="16"/>
                <w:szCs w:val="16"/>
                <w:lang w:bidi="uk-UA"/>
              </w:rPr>
            </w:pPr>
            <w:r w:rsidRPr="00A06953">
              <w:rPr>
                <w:rFonts w:eastAsia="Courier New"/>
                <w:color w:val="000000"/>
                <w:sz w:val="16"/>
                <w:szCs w:val="16"/>
                <w:lang w:bidi="uk-UA"/>
              </w:rPr>
              <w:t>ППО18</w:t>
            </w:r>
          </w:p>
        </w:tc>
        <w:tc>
          <w:tcPr>
            <w:tcW w:w="376" w:type="dxa"/>
            <w:shd w:val="clear" w:color="auto" w:fill="auto"/>
            <w:textDirection w:val="btLr"/>
            <w:vAlign w:val="center"/>
          </w:tcPr>
          <w:p w:rsidR="00D0720E" w:rsidRPr="00A06953" w:rsidRDefault="00D0720E" w:rsidP="00D0720E">
            <w:pPr>
              <w:widowControl w:val="0"/>
              <w:ind w:left="113" w:right="113"/>
              <w:jc w:val="center"/>
              <w:rPr>
                <w:rFonts w:eastAsia="Courier New"/>
                <w:color w:val="000000"/>
                <w:sz w:val="16"/>
                <w:szCs w:val="16"/>
                <w:lang w:bidi="uk-UA"/>
              </w:rPr>
            </w:pPr>
            <w:r w:rsidRPr="00A06953">
              <w:rPr>
                <w:rFonts w:eastAsia="Courier New"/>
                <w:color w:val="000000"/>
                <w:sz w:val="16"/>
                <w:szCs w:val="16"/>
                <w:lang w:bidi="uk-UA"/>
              </w:rPr>
              <w:t>ППО19</w:t>
            </w:r>
          </w:p>
        </w:tc>
        <w:tc>
          <w:tcPr>
            <w:tcW w:w="377" w:type="dxa"/>
            <w:shd w:val="clear" w:color="auto" w:fill="auto"/>
            <w:textDirection w:val="btLr"/>
          </w:tcPr>
          <w:p w:rsidR="00D0720E" w:rsidRPr="00A06953" w:rsidRDefault="00D0720E" w:rsidP="00D0720E">
            <w:pPr>
              <w:widowControl w:val="0"/>
              <w:ind w:left="113" w:right="113"/>
              <w:jc w:val="center"/>
              <w:rPr>
                <w:rFonts w:eastAsia="Courier New"/>
                <w:color w:val="000000"/>
                <w:sz w:val="16"/>
                <w:szCs w:val="16"/>
                <w:lang w:bidi="uk-UA"/>
              </w:rPr>
            </w:pPr>
            <w:r>
              <w:rPr>
                <w:rFonts w:eastAsia="Courier New"/>
                <w:color w:val="000000"/>
                <w:sz w:val="16"/>
                <w:szCs w:val="16"/>
                <w:lang w:bidi="uk-UA"/>
              </w:rPr>
              <w:t>ППО20</w:t>
            </w:r>
          </w:p>
        </w:tc>
        <w:tc>
          <w:tcPr>
            <w:tcW w:w="358" w:type="dxa"/>
            <w:textDirection w:val="btLr"/>
          </w:tcPr>
          <w:p w:rsidR="00D0720E" w:rsidRPr="00FB1D70" w:rsidRDefault="00D0720E" w:rsidP="00D0720E">
            <w:pPr>
              <w:widowControl w:val="0"/>
              <w:ind w:left="113" w:right="113"/>
              <w:jc w:val="center"/>
              <w:rPr>
                <w:rFonts w:eastAsia="Courier New"/>
                <w:color w:val="000000"/>
                <w:sz w:val="14"/>
                <w:szCs w:val="14"/>
                <w:lang w:bidi="uk-UA"/>
              </w:rPr>
            </w:pPr>
            <w:r w:rsidRPr="00FB1D70">
              <w:rPr>
                <w:rFonts w:eastAsia="Courier New"/>
                <w:color w:val="000000"/>
                <w:sz w:val="14"/>
                <w:szCs w:val="14"/>
                <w:lang w:bidi="uk-UA"/>
              </w:rPr>
              <w:t>Практика</w:t>
            </w:r>
            <w:r>
              <w:rPr>
                <w:rFonts w:eastAsia="Courier New"/>
                <w:color w:val="000000"/>
                <w:sz w:val="14"/>
                <w:szCs w:val="14"/>
                <w:lang w:bidi="uk-UA"/>
              </w:rPr>
              <w:t xml:space="preserve"> </w:t>
            </w:r>
          </w:p>
        </w:tc>
        <w:tc>
          <w:tcPr>
            <w:tcW w:w="357" w:type="dxa"/>
            <w:textDirection w:val="btLr"/>
          </w:tcPr>
          <w:p w:rsidR="00D0720E" w:rsidRPr="00975831" w:rsidRDefault="00D0720E" w:rsidP="00D0720E">
            <w:pPr>
              <w:widowControl w:val="0"/>
              <w:ind w:left="113" w:right="113"/>
              <w:jc w:val="center"/>
              <w:rPr>
                <w:rFonts w:eastAsia="Courier New"/>
                <w:color w:val="000000"/>
                <w:sz w:val="12"/>
                <w:szCs w:val="12"/>
                <w:lang w:bidi="uk-UA"/>
              </w:rPr>
            </w:pPr>
            <w:r>
              <w:rPr>
                <w:rFonts w:eastAsia="Courier New"/>
                <w:color w:val="000000"/>
                <w:sz w:val="12"/>
                <w:szCs w:val="12"/>
                <w:lang w:bidi="uk-UA"/>
              </w:rPr>
              <w:t>Курсові роботи</w:t>
            </w:r>
          </w:p>
        </w:tc>
        <w:tc>
          <w:tcPr>
            <w:tcW w:w="358" w:type="dxa"/>
            <w:textDirection w:val="btLr"/>
          </w:tcPr>
          <w:p w:rsidR="00D0720E" w:rsidRPr="00975831" w:rsidRDefault="00D0720E" w:rsidP="00D0720E">
            <w:pPr>
              <w:widowControl w:val="0"/>
              <w:ind w:left="113" w:right="113"/>
              <w:jc w:val="center"/>
              <w:rPr>
                <w:rFonts w:eastAsia="Courier New"/>
                <w:color w:val="000000"/>
                <w:sz w:val="12"/>
                <w:szCs w:val="12"/>
                <w:lang w:bidi="uk-UA"/>
              </w:rPr>
            </w:pPr>
            <w:r>
              <w:rPr>
                <w:rFonts w:eastAsia="Courier New"/>
                <w:color w:val="000000"/>
                <w:sz w:val="12"/>
                <w:szCs w:val="12"/>
                <w:lang w:bidi="uk-UA"/>
              </w:rPr>
              <w:t>Кваліфікаційна робота</w:t>
            </w:r>
          </w:p>
        </w:tc>
      </w:tr>
      <w:tr w:rsidR="007562F0" w:rsidRPr="00A06953" w:rsidTr="00CB732B">
        <w:trPr>
          <w:cantSplit/>
          <w:trHeight w:val="219"/>
        </w:trPr>
        <w:tc>
          <w:tcPr>
            <w:tcW w:w="1027" w:type="dxa"/>
            <w:shd w:val="clear" w:color="auto" w:fill="auto"/>
          </w:tcPr>
          <w:p w:rsidR="007562F0" w:rsidRPr="00A06953" w:rsidRDefault="007562F0" w:rsidP="007562F0">
            <w:pPr>
              <w:widowControl w:val="0"/>
              <w:ind w:hanging="108"/>
              <w:jc w:val="center"/>
              <w:rPr>
                <w:rFonts w:eastAsia="Courier New"/>
                <w:color w:val="000000"/>
                <w:sz w:val="18"/>
                <w:szCs w:val="18"/>
                <w:lang w:bidi="uk-UA"/>
              </w:rPr>
            </w:pPr>
            <w:r w:rsidRPr="00A06953">
              <w:rPr>
                <w:rFonts w:eastAsia="Courier New"/>
                <w:color w:val="000000"/>
                <w:sz w:val="18"/>
                <w:szCs w:val="18"/>
                <w:lang w:bidi="uk-UA"/>
              </w:rPr>
              <w:t>ПРН 1</w:t>
            </w: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2</w:t>
            </w: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3</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4</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5</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6</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7</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8</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Default="007562F0" w:rsidP="007562F0">
            <w:pPr>
              <w:widowControl w:val="0"/>
              <w:jc w:val="center"/>
              <w:rPr>
                <w:rFonts w:eastAsia="Courier New"/>
                <w:color w:val="000000"/>
                <w:sz w:val="16"/>
                <w:szCs w:val="16"/>
                <w:lang w:bidi="uk-UA"/>
              </w:rPr>
            </w:pPr>
          </w:p>
        </w:tc>
        <w:tc>
          <w:tcPr>
            <w:tcW w:w="376" w:type="dxa"/>
            <w:vAlign w:val="center"/>
          </w:tcPr>
          <w:p w:rsidR="007562F0" w:rsidRPr="00B4549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tcPr>
          <w:p w:rsidR="007562F0" w:rsidRDefault="007562F0" w:rsidP="007562F0">
            <w:pPr>
              <w:widowControl w:val="0"/>
              <w:jc w:val="center"/>
              <w:rPr>
                <w:rFonts w:eastAsia="Courier New"/>
                <w:color w:val="000000"/>
                <w:sz w:val="16"/>
                <w:szCs w:val="16"/>
                <w:lang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9</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10</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11</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12</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7" w:type="dxa"/>
          </w:tcPr>
          <w:p w:rsidR="007562F0" w:rsidRDefault="007562F0" w:rsidP="007562F0">
            <w:pPr>
              <w:widowControl w:val="0"/>
              <w:jc w:val="center"/>
              <w:rPr>
                <w:rFonts w:eastAsia="Courier New"/>
                <w:color w:val="000000"/>
                <w:sz w:val="16"/>
                <w:szCs w:val="16"/>
                <w:lang w:bidi="uk-UA"/>
              </w:rPr>
            </w:pPr>
          </w:p>
        </w:tc>
        <w:tc>
          <w:tcPr>
            <w:tcW w:w="358"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13</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Default="007562F0" w:rsidP="007562F0">
            <w:pPr>
              <w:widowControl w:val="0"/>
              <w:jc w:val="center"/>
              <w:rPr>
                <w:rFonts w:eastAsia="Courier New"/>
                <w:color w:val="000000"/>
                <w:sz w:val="16"/>
                <w:szCs w:val="16"/>
                <w:lang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14</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Default="007562F0" w:rsidP="007562F0">
            <w:pPr>
              <w:widowControl w:val="0"/>
              <w:jc w:val="center"/>
              <w:rPr>
                <w:rFonts w:eastAsia="Courier New"/>
                <w:color w:val="000000"/>
                <w:sz w:val="16"/>
                <w:szCs w:val="16"/>
                <w:lang w:bidi="uk-UA"/>
              </w:rPr>
            </w:pPr>
          </w:p>
        </w:tc>
        <w:tc>
          <w:tcPr>
            <w:tcW w:w="376" w:type="dxa"/>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tcPr>
          <w:p w:rsidR="007562F0" w:rsidRDefault="007562F0" w:rsidP="007562F0">
            <w:pPr>
              <w:widowControl w:val="0"/>
              <w:jc w:val="center"/>
              <w:rPr>
                <w:rFonts w:eastAsia="Courier New"/>
                <w:color w:val="000000"/>
                <w:sz w:val="16"/>
                <w:szCs w:val="16"/>
                <w:lang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15</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7E56FC"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7" w:type="dxa"/>
          </w:tcPr>
          <w:p w:rsidR="007562F0" w:rsidRDefault="007562F0" w:rsidP="007562F0">
            <w:pPr>
              <w:widowControl w:val="0"/>
              <w:jc w:val="center"/>
              <w:rPr>
                <w:rFonts w:eastAsia="Courier New"/>
                <w:color w:val="000000"/>
                <w:sz w:val="16"/>
                <w:szCs w:val="16"/>
                <w:lang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16</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975831"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7" w:type="dxa"/>
          </w:tcPr>
          <w:p w:rsidR="007562F0" w:rsidRDefault="007562F0" w:rsidP="007562F0">
            <w:pPr>
              <w:widowControl w:val="0"/>
              <w:jc w:val="center"/>
              <w:rPr>
                <w:rFonts w:eastAsia="Courier New"/>
                <w:color w:val="000000"/>
                <w:sz w:val="16"/>
                <w:szCs w:val="16"/>
                <w:lang w:bidi="uk-UA"/>
              </w:rPr>
            </w:pPr>
          </w:p>
        </w:tc>
        <w:tc>
          <w:tcPr>
            <w:tcW w:w="358" w:type="dxa"/>
          </w:tcPr>
          <w:p w:rsidR="007562F0" w:rsidRDefault="007562F0" w:rsidP="007562F0">
            <w:pPr>
              <w:widowControl w:val="0"/>
              <w:jc w:val="center"/>
              <w:rPr>
                <w:rFonts w:eastAsia="Courier New"/>
                <w:color w:val="000000"/>
                <w:sz w:val="16"/>
                <w:szCs w:val="16"/>
                <w:lang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17</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Default="007562F0" w:rsidP="007562F0">
            <w:pPr>
              <w:widowControl w:val="0"/>
              <w:jc w:val="center"/>
              <w:rPr>
                <w:rFonts w:eastAsia="Courier New"/>
                <w:color w:val="000000"/>
                <w:sz w:val="16"/>
                <w:szCs w:val="16"/>
                <w:lang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18</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tcPr>
          <w:p w:rsidR="007562F0" w:rsidRDefault="007562F0" w:rsidP="007562F0">
            <w:pPr>
              <w:widowControl w:val="0"/>
              <w:jc w:val="center"/>
              <w:rPr>
                <w:rFonts w:eastAsia="Courier New"/>
                <w:color w:val="000000"/>
                <w:sz w:val="16"/>
                <w:szCs w:val="16"/>
                <w:lang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Default="007562F0" w:rsidP="007562F0">
            <w:pPr>
              <w:widowControl w:val="0"/>
              <w:jc w:val="center"/>
              <w:rPr>
                <w:rFonts w:eastAsia="Courier New"/>
                <w:color w:val="000000"/>
                <w:sz w:val="16"/>
                <w:szCs w:val="16"/>
                <w:lang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CB732B">
        <w:trPr>
          <w:trHeight w:val="219"/>
        </w:trPr>
        <w:tc>
          <w:tcPr>
            <w:tcW w:w="1027" w:type="dxa"/>
            <w:shd w:val="clear" w:color="auto" w:fill="auto"/>
          </w:tcPr>
          <w:p w:rsidR="007562F0" w:rsidRPr="00A06953" w:rsidRDefault="007562F0" w:rsidP="007562F0">
            <w:pPr>
              <w:widowControl w:val="0"/>
              <w:ind w:hanging="108"/>
              <w:jc w:val="center"/>
              <w:rPr>
                <w:rFonts w:ascii="Courier New" w:eastAsia="Courier New" w:hAnsi="Courier New" w:cs="Courier New"/>
                <w:color w:val="000000"/>
                <w:sz w:val="18"/>
                <w:szCs w:val="18"/>
                <w:lang w:bidi="uk-UA"/>
              </w:rPr>
            </w:pPr>
            <w:r w:rsidRPr="00A06953">
              <w:rPr>
                <w:rFonts w:eastAsia="Courier New"/>
                <w:color w:val="000000"/>
                <w:sz w:val="18"/>
                <w:szCs w:val="18"/>
                <w:lang w:bidi="uk-UA"/>
              </w:rPr>
              <w:t>ПРН 19</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7A4A7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left="-108"/>
              <w:jc w:val="center"/>
              <w:rPr>
                <w:rFonts w:ascii="Courier New" w:eastAsia="Courier New" w:hAnsi="Courier New" w:cs="Courier New"/>
                <w:color w:val="000000"/>
                <w:lang w:bidi="uk-UA"/>
              </w:rPr>
            </w:pPr>
            <w:r w:rsidRPr="00A06953">
              <w:rPr>
                <w:rFonts w:eastAsia="Courier New"/>
                <w:color w:val="000000"/>
                <w:sz w:val="18"/>
                <w:szCs w:val="18"/>
                <w:lang w:bidi="uk-UA"/>
              </w:rPr>
              <w:t>ПРН 20</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left="-108"/>
              <w:jc w:val="center"/>
              <w:rPr>
                <w:rFonts w:ascii="Courier New" w:eastAsia="Courier New" w:hAnsi="Courier New" w:cs="Courier New"/>
                <w:color w:val="000000"/>
                <w:lang w:bidi="uk-UA"/>
              </w:rPr>
            </w:pPr>
            <w:r w:rsidRPr="00A06953">
              <w:rPr>
                <w:rFonts w:eastAsia="Courier New"/>
                <w:color w:val="000000"/>
                <w:sz w:val="18"/>
                <w:szCs w:val="18"/>
                <w:lang w:bidi="uk-UA"/>
              </w:rPr>
              <w:t>ПРН 21</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7" w:type="dxa"/>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left="-108"/>
              <w:jc w:val="center"/>
              <w:rPr>
                <w:rFonts w:ascii="Courier New" w:eastAsia="Courier New" w:hAnsi="Courier New" w:cs="Courier New"/>
                <w:color w:val="000000"/>
                <w:lang w:bidi="uk-UA"/>
              </w:rPr>
            </w:pPr>
            <w:r w:rsidRPr="00A06953">
              <w:rPr>
                <w:rFonts w:eastAsia="Courier New"/>
                <w:color w:val="000000"/>
                <w:sz w:val="18"/>
                <w:szCs w:val="18"/>
                <w:lang w:bidi="uk-UA"/>
              </w:rPr>
              <w:t>ПРН 22</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Default="007562F0" w:rsidP="007562F0">
            <w:pPr>
              <w:widowControl w:val="0"/>
              <w:jc w:val="center"/>
              <w:rPr>
                <w:rFonts w:eastAsia="Courier New"/>
                <w:color w:val="000000"/>
                <w:sz w:val="16"/>
                <w:szCs w:val="16"/>
                <w:lang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CB732B">
        <w:trPr>
          <w:trHeight w:val="219"/>
        </w:trPr>
        <w:tc>
          <w:tcPr>
            <w:tcW w:w="1027" w:type="dxa"/>
            <w:shd w:val="clear" w:color="auto" w:fill="auto"/>
          </w:tcPr>
          <w:p w:rsidR="007562F0" w:rsidRPr="00A06953" w:rsidRDefault="007562F0" w:rsidP="007562F0">
            <w:pPr>
              <w:widowControl w:val="0"/>
              <w:ind w:left="-108"/>
              <w:jc w:val="center"/>
              <w:rPr>
                <w:rFonts w:ascii="Courier New" w:eastAsia="Courier New" w:hAnsi="Courier New" w:cs="Courier New"/>
                <w:color w:val="000000"/>
                <w:lang w:bidi="uk-UA"/>
              </w:rPr>
            </w:pPr>
            <w:r w:rsidRPr="00A06953">
              <w:rPr>
                <w:rFonts w:eastAsia="Courier New"/>
                <w:color w:val="000000"/>
                <w:sz w:val="18"/>
                <w:szCs w:val="18"/>
                <w:lang w:bidi="uk-UA"/>
              </w:rPr>
              <w:t>ПРН 23</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left="-108"/>
              <w:jc w:val="center"/>
              <w:rPr>
                <w:rFonts w:ascii="Courier New" w:eastAsia="Courier New" w:hAnsi="Courier New" w:cs="Courier New"/>
                <w:color w:val="000000"/>
                <w:lang w:bidi="uk-UA"/>
              </w:rPr>
            </w:pPr>
            <w:r w:rsidRPr="00A06953">
              <w:rPr>
                <w:rFonts w:eastAsia="Courier New"/>
                <w:color w:val="000000"/>
                <w:sz w:val="18"/>
                <w:szCs w:val="18"/>
                <w:lang w:bidi="uk-UA"/>
              </w:rPr>
              <w:t>ПРН 24</w:t>
            </w: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CB732B">
        <w:trPr>
          <w:trHeight w:val="219"/>
        </w:trPr>
        <w:tc>
          <w:tcPr>
            <w:tcW w:w="1027" w:type="dxa"/>
            <w:shd w:val="clear" w:color="auto" w:fill="auto"/>
          </w:tcPr>
          <w:p w:rsidR="007562F0" w:rsidRPr="00A06953" w:rsidRDefault="007562F0" w:rsidP="007562F0">
            <w:pPr>
              <w:widowControl w:val="0"/>
              <w:ind w:left="-108"/>
              <w:jc w:val="center"/>
              <w:rPr>
                <w:rFonts w:ascii="Courier New" w:eastAsia="Courier New" w:hAnsi="Courier New" w:cs="Courier New"/>
                <w:color w:val="000000"/>
                <w:lang w:bidi="uk-UA"/>
              </w:rPr>
            </w:pPr>
            <w:r w:rsidRPr="00A06953">
              <w:rPr>
                <w:rFonts w:eastAsia="Courier New"/>
                <w:color w:val="000000"/>
                <w:sz w:val="18"/>
                <w:szCs w:val="18"/>
                <w:lang w:bidi="uk-UA"/>
              </w:rPr>
              <w:t>ПРН 25</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A06953" w:rsidRDefault="007562F0" w:rsidP="007562F0">
            <w:pPr>
              <w:widowControl w:val="0"/>
              <w:jc w:val="center"/>
              <w:rPr>
                <w:rFonts w:eastAsia="Courier New"/>
                <w:color w:val="000000"/>
                <w:sz w:val="16"/>
                <w:szCs w:val="16"/>
                <w:lang w:val="en-US" w:bidi="uk-UA"/>
              </w:rPr>
            </w:pPr>
          </w:p>
        </w:tc>
      </w:tr>
      <w:tr w:rsidR="007562F0" w:rsidRPr="00A06953" w:rsidTr="00CB732B">
        <w:trPr>
          <w:trHeight w:val="219"/>
        </w:trPr>
        <w:tc>
          <w:tcPr>
            <w:tcW w:w="1027" w:type="dxa"/>
            <w:shd w:val="clear" w:color="auto" w:fill="auto"/>
          </w:tcPr>
          <w:p w:rsidR="007562F0" w:rsidRPr="00A06953" w:rsidRDefault="007562F0" w:rsidP="007562F0">
            <w:pPr>
              <w:widowControl w:val="0"/>
              <w:ind w:left="-108"/>
              <w:jc w:val="center"/>
              <w:rPr>
                <w:rFonts w:ascii="Courier New" w:eastAsia="Courier New" w:hAnsi="Courier New" w:cs="Courier New"/>
                <w:color w:val="000000"/>
                <w:lang w:bidi="uk-UA"/>
              </w:rPr>
            </w:pPr>
            <w:r w:rsidRPr="00A06953">
              <w:rPr>
                <w:rFonts w:eastAsia="Courier New"/>
                <w:color w:val="000000"/>
                <w:sz w:val="18"/>
                <w:szCs w:val="18"/>
                <w:lang w:bidi="uk-UA"/>
              </w:rPr>
              <w:t>ПРН 26</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87C83" w:rsidRDefault="007562F0" w:rsidP="007562F0">
            <w:pPr>
              <w:widowControl w:val="0"/>
              <w:jc w:val="center"/>
              <w:rPr>
                <w:rFonts w:eastAsia="Courier New"/>
                <w:color w:val="000000"/>
                <w:sz w:val="16"/>
                <w:szCs w:val="16"/>
                <w:lang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1200F4"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A06953" w:rsidRDefault="007562F0" w:rsidP="007562F0">
            <w:pPr>
              <w:widowControl w:val="0"/>
              <w:jc w:val="center"/>
              <w:rPr>
                <w:rFonts w:eastAsia="Courier New"/>
                <w:color w:val="000000"/>
                <w:sz w:val="16"/>
                <w:szCs w:val="16"/>
                <w:lang w:val="en-US" w:bidi="uk-UA"/>
              </w:rPr>
            </w:pPr>
          </w:p>
        </w:tc>
        <w:tc>
          <w:tcPr>
            <w:tcW w:w="358"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r w:rsidR="007562F0" w:rsidRPr="00A06953" w:rsidTr="00CB732B">
        <w:trPr>
          <w:trHeight w:val="219"/>
        </w:trPr>
        <w:tc>
          <w:tcPr>
            <w:tcW w:w="1027" w:type="dxa"/>
            <w:shd w:val="clear" w:color="auto" w:fill="auto"/>
          </w:tcPr>
          <w:p w:rsidR="007562F0" w:rsidRPr="00A06953" w:rsidRDefault="007562F0" w:rsidP="007562F0">
            <w:pPr>
              <w:widowControl w:val="0"/>
              <w:ind w:left="-108"/>
              <w:jc w:val="center"/>
              <w:rPr>
                <w:rFonts w:ascii="Courier New" w:eastAsia="Courier New" w:hAnsi="Courier New" w:cs="Courier New"/>
                <w:color w:val="000000"/>
                <w:lang w:bidi="uk-UA"/>
              </w:rPr>
            </w:pPr>
            <w:r w:rsidRPr="00A06953">
              <w:rPr>
                <w:rFonts w:eastAsia="Courier New"/>
                <w:color w:val="000000"/>
                <w:sz w:val="18"/>
                <w:szCs w:val="18"/>
                <w:lang w:bidi="uk-UA"/>
              </w:rPr>
              <w:t>ПРН 27</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tcPr>
          <w:p w:rsidR="007562F0" w:rsidRPr="00A06953" w:rsidRDefault="007562F0" w:rsidP="007562F0">
            <w:pPr>
              <w:widowControl w:val="0"/>
              <w:jc w:val="center"/>
              <w:rPr>
                <w:rFonts w:eastAsia="Courier New"/>
                <w:color w:val="000000"/>
                <w:sz w:val="16"/>
                <w:szCs w:val="16"/>
                <w:lang w:val="en-US" w:bidi="uk-UA"/>
              </w:rPr>
            </w:pPr>
          </w:p>
        </w:tc>
        <w:tc>
          <w:tcPr>
            <w:tcW w:w="376" w:type="dxa"/>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6" w:type="dxa"/>
            <w:shd w:val="clear" w:color="auto" w:fill="auto"/>
            <w:vAlign w:val="center"/>
          </w:tcPr>
          <w:p w:rsidR="007562F0" w:rsidRPr="00A06953" w:rsidRDefault="007562F0" w:rsidP="007562F0">
            <w:pPr>
              <w:widowControl w:val="0"/>
              <w:jc w:val="center"/>
              <w:rPr>
                <w:rFonts w:eastAsia="Courier New"/>
                <w:color w:val="000000"/>
                <w:sz w:val="16"/>
                <w:szCs w:val="16"/>
                <w:lang w:val="en-US" w:bidi="uk-UA"/>
              </w:rPr>
            </w:pPr>
          </w:p>
        </w:tc>
        <w:tc>
          <w:tcPr>
            <w:tcW w:w="377" w:type="dxa"/>
            <w:shd w:val="clear" w:color="auto" w:fill="auto"/>
            <w:vAlign w:val="center"/>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A06953" w:rsidRDefault="007562F0" w:rsidP="007562F0">
            <w:pPr>
              <w:widowControl w:val="0"/>
              <w:jc w:val="center"/>
              <w:rPr>
                <w:rFonts w:eastAsia="Courier New"/>
                <w:color w:val="000000"/>
                <w:sz w:val="16"/>
                <w:szCs w:val="16"/>
                <w:lang w:val="en-US" w:bidi="uk-UA"/>
              </w:rPr>
            </w:pPr>
          </w:p>
        </w:tc>
        <w:tc>
          <w:tcPr>
            <w:tcW w:w="357" w:type="dxa"/>
          </w:tcPr>
          <w:p w:rsidR="007562F0" w:rsidRPr="00987C83"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c>
          <w:tcPr>
            <w:tcW w:w="358" w:type="dxa"/>
          </w:tcPr>
          <w:p w:rsidR="007562F0" w:rsidRPr="00F0063A" w:rsidRDefault="007562F0" w:rsidP="007562F0">
            <w:pPr>
              <w:widowControl w:val="0"/>
              <w:jc w:val="center"/>
              <w:rPr>
                <w:rFonts w:eastAsia="Courier New"/>
                <w:color w:val="000000"/>
                <w:sz w:val="16"/>
                <w:szCs w:val="16"/>
                <w:lang w:bidi="uk-UA"/>
              </w:rPr>
            </w:pPr>
            <w:r>
              <w:rPr>
                <w:rFonts w:eastAsia="Courier New"/>
                <w:color w:val="000000"/>
                <w:sz w:val="16"/>
                <w:szCs w:val="16"/>
                <w:lang w:bidi="uk-UA"/>
              </w:rPr>
              <w:t>+</w:t>
            </w:r>
          </w:p>
        </w:tc>
      </w:tr>
    </w:tbl>
    <w:p w:rsidR="00007DC3" w:rsidRPr="00A06953" w:rsidRDefault="00007DC3" w:rsidP="00007DC3">
      <w:pPr>
        <w:widowControl w:val="0"/>
        <w:rPr>
          <w:rFonts w:ascii="Courier New" w:eastAsia="Courier New" w:hAnsi="Courier New" w:cs="Courier New"/>
          <w:color w:val="000000"/>
          <w:lang w:bidi="uk-UA"/>
        </w:rPr>
      </w:pPr>
    </w:p>
    <w:p w:rsidR="00007DC3" w:rsidRDefault="00007DC3" w:rsidP="00007DC3">
      <w:pPr>
        <w:pStyle w:val="32"/>
        <w:keepNext/>
        <w:keepLines/>
        <w:shd w:val="clear" w:color="auto" w:fill="auto"/>
        <w:tabs>
          <w:tab w:val="left" w:pos="1347"/>
          <w:tab w:val="left" w:leader="underscore" w:pos="7666"/>
        </w:tabs>
        <w:spacing w:line="240" w:lineRule="auto"/>
        <w:ind w:firstLine="0"/>
        <w:jc w:val="center"/>
        <w:rPr>
          <w:sz w:val="24"/>
          <w:szCs w:val="24"/>
        </w:rPr>
        <w:sectPr w:rsidR="00007DC3" w:rsidSect="00EE0FCD">
          <w:pgSz w:w="16838" w:h="11906" w:orient="landscape"/>
          <w:pgMar w:top="1531" w:right="1134" w:bottom="851" w:left="851" w:header="709" w:footer="709" w:gutter="0"/>
          <w:cols w:space="708"/>
          <w:docGrid w:linePitch="360"/>
        </w:sectPr>
      </w:pPr>
    </w:p>
    <w:p w:rsidR="00007DC3" w:rsidRPr="00770D85" w:rsidRDefault="00007DC3" w:rsidP="00007DC3">
      <w:pPr>
        <w:pStyle w:val="32"/>
        <w:keepNext/>
        <w:keepLines/>
        <w:shd w:val="clear" w:color="auto" w:fill="auto"/>
        <w:tabs>
          <w:tab w:val="left" w:pos="1347"/>
          <w:tab w:val="left" w:leader="underscore" w:pos="7666"/>
        </w:tabs>
        <w:spacing w:line="240" w:lineRule="auto"/>
        <w:ind w:firstLine="0"/>
        <w:jc w:val="center"/>
        <w:rPr>
          <w:sz w:val="24"/>
          <w:szCs w:val="24"/>
        </w:rPr>
      </w:pPr>
    </w:p>
    <w:p w:rsidR="00007DC3" w:rsidRPr="00770D85" w:rsidRDefault="00007DC3" w:rsidP="00007DC3">
      <w:pPr>
        <w:pStyle w:val="32"/>
        <w:keepNext/>
        <w:keepLines/>
        <w:shd w:val="clear" w:color="auto" w:fill="auto"/>
        <w:tabs>
          <w:tab w:val="left" w:pos="1347"/>
          <w:tab w:val="left" w:leader="underscore" w:pos="7666"/>
        </w:tabs>
        <w:spacing w:line="240" w:lineRule="auto"/>
        <w:ind w:firstLine="0"/>
        <w:jc w:val="center"/>
        <w:rPr>
          <w:sz w:val="24"/>
          <w:szCs w:val="24"/>
        </w:rPr>
      </w:pPr>
    </w:p>
    <w:p w:rsidR="00007DC3" w:rsidRPr="00770D85" w:rsidRDefault="00007DC3" w:rsidP="00007DC3">
      <w:pPr>
        <w:pStyle w:val="32"/>
        <w:keepNext/>
        <w:keepLines/>
        <w:shd w:val="clear" w:color="auto" w:fill="auto"/>
        <w:tabs>
          <w:tab w:val="left" w:pos="1347"/>
          <w:tab w:val="left" w:leader="underscore" w:pos="7666"/>
        </w:tabs>
        <w:spacing w:line="240" w:lineRule="auto"/>
        <w:ind w:firstLine="0"/>
        <w:jc w:val="center"/>
        <w:rPr>
          <w:sz w:val="24"/>
          <w:szCs w:val="24"/>
        </w:rPr>
      </w:pPr>
    </w:p>
    <w:p w:rsidR="00007DC3" w:rsidRPr="00770D85" w:rsidRDefault="00007DC3" w:rsidP="00007DC3">
      <w:pPr>
        <w:pStyle w:val="32"/>
        <w:keepNext/>
        <w:keepLines/>
        <w:shd w:val="clear" w:color="auto" w:fill="auto"/>
        <w:tabs>
          <w:tab w:val="left" w:pos="1347"/>
          <w:tab w:val="left" w:leader="underscore" w:pos="7666"/>
        </w:tabs>
        <w:spacing w:line="240" w:lineRule="auto"/>
        <w:ind w:firstLine="0"/>
        <w:jc w:val="center"/>
        <w:rPr>
          <w:sz w:val="24"/>
          <w:szCs w:val="24"/>
        </w:rPr>
      </w:pPr>
    </w:p>
    <w:p w:rsidR="00463C44" w:rsidRDefault="00463C44"/>
    <w:sectPr w:rsidR="00463C44" w:rsidSect="00EE0FC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27A" w:rsidRDefault="00F8427A">
      <w:r>
        <w:separator/>
      </w:r>
    </w:p>
  </w:endnote>
  <w:endnote w:type="continuationSeparator" w:id="0">
    <w:p w:rsidR="00F8427A" w:rsidRDefault="00F84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Century Schoolbook">
    <w:altName w:val="Century"/>
    <w:charset w:val="CC"/>
    <w:family w:val="roman"/>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99" w:rsidRDefault="00BF7799">
    <w:pPr>
      <w:rPr>
        <w:sz w:val="2"/>
        <w:szCs w:val="2"/>
      </w:rPr>
    </w:pPr>
    <w:r w:rsidRPr="00B32F18">
      <w:rPr>
        <w:noProof/>
      </w:rPr>
      <mc:AlternateContent>
        <mc:Choice Requires="wps">
          <w:drawing>
            <wp:anchor distT="0" distB="0" distL="63500" distR="63500" simplePos="0" relativeHeight="251662336" behindDoc="1" locked="0" layoutInCell="1" allowOverlap="1">
              <wp:simplePos x="0" y="0"/>
              <wp:positionH relativeFrom="page">
                <wp:posOffset>6969125</wp:posOffset>
              </wp:positionH>
              <wp:positionV relativeFrom="page">
                <wp:posOffset>10046335</wp:posOffset>
              </wp:positionV>
              <wp:extent cx="69850" cy="100330"/>
              <wp:effectExtent l="0" t="0" r="3175" b="177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799" w:rsidRDefault="00BF7799">
                          <w:r>
                            <w:rPr>
                              <w:rFonts w:ascii="Calibri" w:eastAsia="Calibri" w:hAnsi="Calibri"/>
                              <w:sz w:val="16"/>
                              <w:szCs w:val="16"/>
                              <w:lang w:eastAsia="en-US"/>
                            </w:rPr>
                            <w:fldChar w:fldCharType="begin"/>
                          </w:r>
                          <w:r>
                            <w:instrText xml:space="preserve"> PAGE \* MERGEFORMAT </w:instrText>
                          </w:r>
                          <w:r>
                            <w:rPr>
                              <w:rFonts w:ascii="Calibri" w:eastAsia="Calibri" w:hAnsi="Calibri"/>
                              <w:sz w:val="16"/>
                              <w:szCs w:val="16"/>
                              <w:lang w:eastAsia="en-US"/>
                            </w:rPr>
                            <w:fldChar w:fldCharType="separate"/>
                          </w:r>
                          <w:r w:rsidRPr="00343B0F">
                            <w:rPr>
                              <w:rStyle w:val="12pt"/>
                              <w:noProof/>
                            </w:rPr>
                            <w:t>1</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7" type="#_x0000_t202" style="position:absolute;margin-left:548.75pt;margin-top:791.05pt;width:5.5pt;height:7.9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" filled="f" stroked="f">
              <v:textbox style="mso-fit-shape-to-text:t" inset="0,0,0,0">
                <w:txbxContent>
                  <w:p w:rsidR="00BF7799" w:rsidRDefault="00BF7799">
                    <w:r>
                      <w:rPr>
                        <w:rFonts w:ascii="Calibri" w:eastAsia="Calibri" w:hAnsi="Calibri"/>
                        <w:sz w:val="16"/>
                        <w:szCs w:val="16"/>
                        <w:lang w:eastAsia="en-US"/>
                      </w:rPr>
                      <w:fldChar w:fldCharType="begin"/>
                    </w:r>
                    <w:r>
                      <w:instrText xml:space="preserve"> PAGE \* MERGEFORMAT </w:instrText>
                    </w:r>
                    <w:r>
                      <w:rPr>
                        <w:rFonts w:ascii="Calibri" w:eastAsia="Calibri" w:hAnsi="Calibri"/>
                        <w:sz w:val="16"/>
                        <w:szCs w:val="16"/>
                        <w:lang w:eastAsia="en-US"/>
                      </w:rPr>
                      <w:fldChar w:fldCharType="separate"/>
                    </w:r>
                    <w:r w:rsidRPr="00343B0F">
                      <w:rPr>
                        <w:rStyle w:val="12pt"/>
                        <w:noProof/>
                      </w:rPr>
                      <w:t>1</w:t>
                    </w:r>
                    <w:r>
                      <w:rPr>
                        <w:rStyle w:val="12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99" w:rsidRDefault="00BF7799">
    <w:pPr>
      <w:rPr>
        <w:sz w:val="2"/>
        <w:szCs w:val="2"/>
      </w:rPr>
    </w:pPr>
    <w:r w:rsidRPr="00B32F18">
      <w:rPr>
        <w:noProof/>
      </w:rPr>
      <mc:AlternateContent>
        <mc:Choice Requires="wps">
          <w:drawing>
            <wp:anchor distT="0" distB="0" distL="63500" distR="63500" simplePos="0" relativeHeight="251660288" behindDoc="1" locked="0" layoutInCell="1" allowOverlap="1">
              <wp:simplePos x="0" y="0"/>
              <wp:positionH relativeFrom="page">
                <wp:posOffset>6969125</wp:posOffset>
              </wp:positionH>
              <wp:positionV relativeFrom="page">
                <wp:posOffset>10046335</wp:posOffset>
              </wp:positionV>
              <wp:extent cx="69850" cy="100330"/>
              <wp:effectExtent l="0" t="0" r="3175" b="1778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799" w:rsidRDefault="00BF7799">
                          <w:r>
                            <w:rPr>
                              <w:rFonts w:ascii="Calibri" w:eastAsia="Calibri" w:hAnsi="Calibri"/>
                              <w:sz w:val="16"/>
                              <w:szCs w:val="16"/>
                              <w:lang w:eastAsia="en-US"/>
                            </w:rPr>
                            <w:fldChar w:fldCharType="begin"/>
                          </w:r>
                          <w:r>
                            <w:instrText xml:space="preserve"> PAGE \* MERGEFORMAT </w:instrText>
                          </w:r>
                          <w:r>
                            <w:rPr>
                              <w:rFonts w:ascii="Calibri" w:eastAsia="Calibri" w:hAnsi="Calibri"/>
                              <w:sz w:val="16"/>
                              <w:szCs w:val="16"/>
                              <w:lang w:eastAsia="en-US"/>
                            </w:rPr>
                            <w:fldChar w:fldCharType="separate"/>
                          </w:r>
                          <w:r w:rsidRPr="00343B0F">
                            <w:rPr>
                              <w:rStyle w:val="12pt"/>
                              <w:noProof/>
                            </w:rPr>
                            <w:t>1</w:t>
                          </w:r>
                          <w:r>
                            <w:rPr>
                              <w:rStyle w:val="12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9" type="#_x0000_t202" style="position:absolute;margin-left:548.75pt;margin-top:791.05pt;width:5.5pt;height:7.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" filled="f" stroked="f">
              <v:textbox style="mso-fit-shape-to-text:t" inset="0,0,0,0">
                <w:txbxContent>
                  <w:p w:rsidR="00BF7799" w:rsidRDefault="00BF7799">
                    <w:r>
                      <w:rPr>
                        <w:rFonts w:ascii="Calibri" w:eastAsia="Calibri" w:hAnsi="Calibri"/>
                        <w:sz w:val="16"/>
                        <w:szCs w:val="16"/>
                        <w:lang w:eastAsia="en-US"/>
                      </w:rPr>
                      <w:fldChar w:fldCharType="begin"/>
                    </w:r>
                    <w:r>
                      <w:instrText xml:space="preserve"> PAGE \* MERGEFORMAT </w:instrText>
                    </w:r>
                    <w:r>
                      <w:rPr>
                        <w:rFonts w:ascii="Calibri" w:eastAsia="Calibri" w:hAnsi="Calibri"/>
                        <w:sz w:val="16"/>
                        <w:szCs w:val="16"/>
                        <w:lang w:eastAsia="en-US"/>
                      </w:rPr>
                      <w:fldChar w:fldCharType="separate"/>
                    </w:r>
                    <w:r w:rsidRPr="00343B0F">
                      <w:rPr>
                        <w:rStyle w:val="12pt"/>
                        <w:noProof/>
                      </w:rPr>
                      <w:t>1</w:t>
                    </w:r>
                    <w:r>
                      <w:rPr>
                        <w:rStyle w:val="12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27A" w:rsidRDefault="00F8427A">
      <w:r>
        <w:separator/>
      </w:r>
    </w:p>
  </w:footnote>
  <w:footnote w:type="continuationSeparator" w:id="0">
    <w:p w:rsidR="00F8427A" w:rsidRDefault="00F842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99" w:rsidRDefault="00BF7799">
    <w:pPr>
      <w:rPr>
        <w:sz w:val="2"/>
        <w:szCs w:val="2"/>
      </w:rPr>
    </w:pPr>
    <w:r w:rsidRPr="00B32F18">
      <w:rPr>
        <w:noProof/>
      </w:rPr>
      <mc:AlternateContent>
        <mc:Choice Requires="wps">
          <w:drawing>
            <wp:anchor distT="0" distB="0" distL="63500" distR="63500" simplePos="0" relativeHeight="251661312" behindDoc="1" locked="0" layoutInCell="1" allowOverlap="1">
              <wp:simplePos x="0" y="0"/>
              <wp:positionH relativeFrom="page">
                <wp:posOffset>6947535</wp:posOffset>
              </wp:positionH>
              <wp:positionV relativeFrom="page">
                <wp:posOffset>624840</wp:posOffset>
              </wp:positionV>
              <wp:extent cx="57785" cy="57785"/>
              <wp:effectExtent l="0" t="0" r="1270"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799" w:rsidRDefault="00BF7799">
                          <w:r>
                            <w:rPr>
                              <w:rStyle w:val="CenturySchoolbook95pt"/>
                            </w:rPr>
                            <w:t>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47.05pt;margin-top:49.2pt;width:4.55pt;height:4.5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" filled="f" stroked="f">
              <v:textbox style="mso-fit-shape-to-text:t" inset="0,0,0,0">
                <w:txbxContent>
                  <w:p w:rsidR="00BF7799" w:rsidRDefault="00BF7799">
                    <w:r>
                      <w:rPr>
                        <w:rStyle w:val="CenturySchoolbook95pt"/>
                      </w:rPr>
                      <w:t>г</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799" w:rsidRDefault="00BF7799">
    <w:pPr>
      <w:rPr>
        <w:sz w:val="2"/>
        <w:szCs w:val="2"/>
      </w:rPr>
    </w:pPr>
    <w:r w:rsidRPr="00B32F18">
      <w:rPr>
        <w:noProof/>
      </w:rPr>
      <mc:AlternateContent>
        <mc:Choice Requires="wps">
          <w:drawing>
            <wp:anchor distT="0" distB="0" distL="63500" distR="63500" simplePos="0" relativeHeight="251659264" behindDoc="1" locked="0" layoutInCell="1" allowOverlap="1">
              <wp:simplePos x="0" y="0"/>
              <wp:positionH relativeFrom="page">
                <wp:posOffset>6947535</wp:posOffset>
              </wp:positionH>
              <wp:positionV relativeFrom="page">
                <wp:posOffset>624840</wp:posOffset>
              </wp:positionV>
              <wp:extent cx="57785" cy="57785"/>
              <wp:effectExtent l="0" t="0" r="1270"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799" w:rsidRDefault="00BF7799">
                          <w:r>
                            <w:rPr>
                              <w:rStyle w:val="CenturySchoolbook95pt"/>
                            </w:rPr>
                            <w:t>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8" type="#_x0000_t202" style="position:absolute;margin-left:547.05pt;margin-top:49.2pt;width:4.55pt;height:4.5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" filled="f" stroked="f">
              <v:textbox style="mso-fit-shape-to-text:t" inset="0,0,0,0">
                <w:txbxContent>
                  <w:p w:rsidR="00BF7799" w:rsidRDefault="00BF7799">
                    <w:r>
                      <w:rPr>
                        <w:rStyle w:val="CenturySchoolbook95pt"/>
                      </w:rPr>
                      <w:t>г</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DC3"/>
    <w:rsid w:val="00007DC3"/>
    <w:rsid w:val="00085D22"/>
    <w:rsid w:val="001321FF"/>
    <w:rsid w:val="001C28C6"/>
    <w:rsid w:val="001E5EB6"/>
    <w:rsid w:val="001F712D"/>
    <w:rsid w:val="00463C44"/>
    <w:rsid w:val="00465569"/>
    <w:rsid w:val="004B218F"/>
    <w:rsid w:val="00537C55"/>
    <w:rsid w:val="005E58A8"/>
    <w:rsid w:val="006A3ACB"/>
    <w:rsid w:val="007562F0"/>
    <w:rsid w:val="00902CC9"/>
    <w:rsid w:val="00931257"/>
    <w:rsid w:val="00BF7799"/>
    <w:rsid w:val="00D0720E"/>
    <w:rsid w:val="00EE0FCD"/>
    <w:rsid w:val="00F842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6AB3C"/>
  <w15:chartTrackingRefBased/>
  <w15:docId w15:val="{D1D222FD-09BD-444A-A2CA-768BE1C6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DC3"/>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qFormat/>
    <w:rsid w:val="00007DC3"/>
    <w:pPr>
      <w:keepNext/>
      <w:spacing w:before="240" w:after="60"/>
      <w:outlineLvl w:val="0"/>
    </w:pPr>
    <w:rPr>
      <w:rFonts w:ascii="Arial" w:hAnsi="Arial"/>
      <w:b/>
      <w:bCs/>
      <w:kern w:val="32"/>
      <w:sz w:val="32"/>
      <w:szCs w:val="32"/>
    </w:rPr>
  </w:style>
  <w:style w:type="paragraph" w:styleId="2">
    <w:name w:val="heading 2"/>
    <w:basedOn w:val="a"/>
    <w:next w:val="a"/>
    <w:link w:val="20"/>
    <w:qFormat/>
    <w:rsid w:val="00007DC3"/>
    <w:pPr>
      <w:keepNext/>
      <w:spacing w:before="240" w:after="60"/>
      <w:outlineLvl w:val="1"/>
    </w:pPr>
    <w:rPr>
      <w:rFonts w:ascii="Arial" w:hAnsi="Arial"/>
      <w:b/>
      <w:bCs/>
      <w:i/>
      <w:iCs/>
      <w:sz w:val="28"/>
      <w:szCs w:val="28"/>
    </w:rPr>
  </w:style>
  <w:style w:type="paragraph" w:styleId="3">
    <w:name w:val="heading 3"/>
    <w:basedOn w:val="a"/>
    <w:link w:val="30"/>
    <w:qFormat/>
    <w:rsid w:val="00007DC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7DC3"/>
    <w:rPr>
      <w:rFonts w:ascii="Arial" w:eastAsia="Times New Roman" w:hAnsi="Arial" w:cs="Times New Roman"/>
      <w:b/>
      <w:bCs/>
      <w:kern w:val="32"/>
      <w:sz w:val="32"/>
      <w:szCs w:val="32"/>
      <w:lang w:eastAsia="uk-UA"/>
    </w:rPr>
  </w:style>
  <w:style w:type="character" w:customStyle="1" w:styleId="20">
    <w:name w:val="Заголовок 2 Знак"/>
    <w:basedOn w:val="a0"/>
    <w:link w:val="2"/>
    <w:rsid w:val="00007DC3"/>
    <w:rPr>
      <w:rFonts w:ascii="Arial" w:eastAsia="Times New Roman" w:hAnsi="Arial" w:cs="Times New Roman"/>
      <w:b/>
      <w:bCs/>
      <w:i/>
      <w:iCs/>
      <w:sz w:val="28"/>
      <w:szCs w:val="28"/>
      <w:lang w:eastAsia="uk-UA"/>
    </w:rPr>
  </w:style>
  <w:style w:type="character" w:customStyle="1" w:styleId="30">
    <w:name w:val="Заголовок 3 Знак"/>
    <w:basedOn w:val="a0"/>
    <w:link w:val="3"/>
    <w:rsid w:val="00007DC3"/>
    <w:rPr>
      <w:rFonts w:ascii="Times New Roman" w:eastAsia="Times New Roman" w:hAnsi="Times New Roman" w:cs="Times New Roman"/>
      <w:b/>
      <w:bCs/>
      <w:sz w:val="27"/>
      <w:szCs w:val="27"/>
      <w:lang w:eastAsia="uk-UA"/>
    </w:rPr>
  </w:style>
  <w:style w:type="character" w:customStyle="1" w:styleId="uficommentbody">
    <w:name w:val="uficommentbody"/>
    <w:basedOn w:val="a0"/>
    <w:rsid w:val="00007DC3"/>
  </w:style>
  <w:style w:type="character" w:customStyle="1" w:styleId="21">
    <w:name w:val="Основной текст (2)_"/>
    <w:link w:val="210"/>
    <w:rsid w:val="00007DC3"/>
    <w:rPr>
      <w:rFonts w:ascii="Times New Roman" w:eastAsia="Times New Roman" w:hAnsi="Times New Roman" w:cs="Times New Roman"/>
      <w:b/>
      <w:bCs/>
      <w:shd w:val="clear" w:color="auto" w:fill="FFFFFF"/>
    </w:rPr>
  </w:style>
  <w:style w:type="character" w:customStyle="1" w:styleId="22">
    <w:name w:val="Основной текст (2)"/>
    <w:rsid w:val="00007DC3"/>
    <w:rPr>
      <w:rFonts w:ascii="Times New Roman" w:eastAsia="Times New Roman" w:hAnsi="Times New Roman" w:cs="Times New Roman"/>
      <w:b/>
      <w:bCs/>
      <w:i w:val="0"/>
      <w:iCs w:val="0"/>
      <w:smallCaps w:val="0"/>
      <w:strike w:val="0"/>
      <w:color w:val="000000"/>
      <w:spacing w:val="0"/>
      <w:w w:val="100"/>
      <w:position w:val="0"/>
      <w:sz w:val="24"/>
      <w:szCs w:val="24"/>
      <w:u w:val="single"/>
      <w:lang w:val="uk-UA" w:eastAsia="uk-UA" w:bidi="uk-UA"/>
    </w:rPr>
  </w:style>
  <w:style w:type="character" w:customStyle="1" w:styleId="9">
    <w:name w:val="Основной текст (9)_"/>
    <w:link w:val="90"/>
    <w:rsid w:val="00007DC3"/>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007DC3"/>
    <w:pPr>
      <w:widowControl w:val="0"/>
      <w:shd w:val="clear" w:color="auto" w:fill="FFFFFF"/>
      <w:spacing w:before="540" w:line="288" w:lineRule="exact"/>
      <w:jc w:val="center"/>
    </w:pPr>
    <w:rPr>
      <w:sz w:val="26"/>
      <w:szCs w:val="26"/>
      <w:lang w:eastAsia="en-US"/>
    </w:rPr>
  </w:style>
  <w:style w:type="character" w:customStyle="1" w:styleId="11">
    <w:name w:val="Основной текст (11)_"/>
    <w:link w:val="110"/>
    <w:rsid w:val="00007DC3"/>
    <w:rPr>
      <w:rFonts w:ascii="Times New Roman" w:eastAsia="Times New Roman" w:hAnsi="Times New Roman" w:cs="Times New Roman"/>
      <w:b/>
      <w:bCs/>
      <w:sz w:val="19"/>
      <w:szCs w:val="19"/>
      <w:shd w:val="clear" w:color="auto" w:fill="FFFFFF"/>
    </w:rPr>
  </w:style>
  <w:style w:type="character" w:customStyle="1" w:styleId="1113pt">
    <w:name w:val="Основной текст (11) + 13 pt;Не полужирный"/>
    <w:rsid w:val="00007DC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customStyle="1" w:styleId="110">
    <w:name w:val="Основной текст (11)"/>
    <w:basedOn w:val="a"/>
    <w:link w:val="11"/>
    <w:rsid w:val="00007DC3"/>
    <w:pPr>
      <w:widowControl w:val="0"/>
      <w:shd w:val="clear" w:color="auto" w:fill="FFFFFF"/>
      <w:spacing w:line="442" w:lineRule="exact"/>
    </w:pPr>
    <w:rPr>
      <w:b/>
      <w:bCs/>
      <w:sz w:val="19"/>
      <w:szCs w:val="19"/>
      <w:lang w:eastAsia="en-US"/>
    </w:rPr>
  </w:style>
  <w:style w:type="character" w:customStyle="1" w:styleId="12">
    <w:name w:val="Основной текст Знак1"/>
    <w:link w:val="a3"/>
    <w:uiPriority w:val="99"/>
    <w:rsid w:val="00007DC3"/>
    <w:rPr>
      <w:rFonts w:ascii="Times New Roman" w:hAnsi="Times New Roman" w:cs="Times New Roman"/>
      <w:sz w:val="26"/>
      <w:szCs w:val="26"/>
      <w:shd w:val="clear" w:color="auto" w:fill="FFFFFF"/>
    </w:rPr>
  </w:style>
  <w:style w:type="paragraph" w:styleId="a3">
    <w:name w:val="Body Text"/>
    <w:basedOn w:val="a"/>
    <w:link w:val="12"/>
    <w:uiPriority w:val="99"/>
    <w:rsid w:val="00007DC3"/>
    <w:pPr>
      <w:widowControl w:val="0"/>
      <w:shd w:val="clear" w:color="auto" w:fill="FFFFFF"/>
      <w:spacing w:after="300" w:line="317" w:lineRule="exact"/>
    </w:pPr>
    <w:rPr>
      <w:rFonts w:eastAsiaTheme="minorHAnsi"/>
      <w:sz w:val="26"/>
      <w:szCs w:val="26"/>
      <w:lang w:eastAsia="en-US"/>
    </w:rPr>
  </w:style>
  <w:style w:type="character" w:customStyle="1" w:styleId="a4">
    <w:name w:val="Основной текст Знак"/>
    <w:basedOn w:val="a0"/>
    <w:uiPriority w:val="99"/>
    <w:semiHidden/>
    <w:rsid w:val="00007DC3"/>
    <w:rPr>
      <w:rFonts w:ascii="Times New Roman" w:eastAsia="Times New Roman" w:hAnsi="Times New Roman" w:cs="Times New Roman"/>
      <w:sz w:val="24"/>
      <w:szCs w:val="24"/>
      <w:lang w:eastAsia="uk-UA"/>
    </w:rPr>
  </w:style>
  <w:style w:type="character" w:customStyle="1" w:styleId="a5">
    <w:name w:val="Подпись к таблице_"/>
    <w:link w:val="13"/>
    <w:uiPriority w:val="99"/>
    <w:rsid w:val="00007DC3"/>
    <w:rPr>
      <w:rFonts w:ascii="Times New Roman" w:hAnsi="Times New Roman" w:cs="Times New Roman"/>
      <w:b/>
      <w:bCs/>
      <w:sz w:val="26"/>
      <w:szCs w:val="26"/>
      <w:shd w:val="clear" w:color="auto" w:fill="FFFFFF"/>
    </w:rPr>
  </w:style>
  <w:style w:type="character" w:customStyle="1" w:styleId="23">
    <w:name w:val="Основной текст + Полужирный2"/>
    <w:uiPriority w:val="99"/>
    <w:rsid w:val="00007DC3"/>
    <w:rPr>
      <w:rFonts w:ascii="Times New Roman" w:hAnsi="Times New Roman" w:cs="Times New Roman"/>
      <w:b/>
      <w:bCs/>
      <w:sz w:val="26"/>
      <w:szCs w:val="26"/>
      <w:shd w:val="clear" w:color="auto" w:fill="FFFFFF"/>
    </w:rPr>
  </w:style>
  <w:style w:type="character" w:customStyle="1" w:styleId="14">
    <w:name w:val="Основной текст + Полужирный1"/>
    <w:aliases w:val="Курсив1"/>
    <w:uiPriority w:val="99"/>
    <w:rsid w:val="00007DC3"/>
    <w:rPr>
      <w:rFonts w:ascii="Times New Roman" w:hAnsi="Times New Roman" w:cs="Times New Roman"/>
      <w:b/>
      <w:bCs/>
      <w:i/>
      <w:iCs/>
      <w:sz w:val="26"/>
      <w:szCs w:val="26"/>
      <w:shd w:val="clear" w:color="auto" w:fill="FFFFFF"/>
    </w:rPr>
  </w:style>
  <w:style w:type="character" w:customStyle="1" w:styleId="15">
    <w:name w:val="Основной текст + Курсив1"/>
    <w:uiPriority w:val="99"/>
    <w:rsid w:val="00007DC3"/>
    <w:rPr>
      <w:rFonts w:ascii="Times New Roman" w:hAnsi="Times New Roman" w:cs="Times New Roman"/>
      <w:i/>
      <w:iCs/>
      <w:sz w:val="26"/>
      <w:szCs w:val="26"/>
      <w:shd w:val="clear" w:color="auto" w:fill="FFFFFF"/>
    </w:rPr>
  </w:style>
  <w:style w:type="paragraph" w:customStyle="1" w:styleId="13">
    <w:name w:val="Подпись к таблице1"/>
    <w:basedOn w:val="a"/>
    <w:link w:val="a5"/>
    <w:uiPriority w:val="99"/>
    <w:rsid w:val="00007DC3"/>
    <w:pPr>
      <w:widowControl w:val="0"/>
      <w:shd w:val="clear" w:color="auto" w:fill="FFFFFF"/>
      <w:spacing w:line="240" w:lineRule="atLeast"/>
    </w:pPr>
    <w:rPr>
      <w:rFonts w:eastAsiaTheme="minorHAnsi"/>
      <w:b/>
      <w:bCs/>
      <w:sz w:val="26"/>
      <w:szCs w:val="26"/>
      <w:lang w:eastAsia="en-US"/>
    </w:rPr>
  </w:style>
  <w:style w:type="character" w:customStyle="1" w:styleId="31">
    <w:name w:val="Заголовок №3_"/>
    <w:link w:val="32"/>
    <w:rsid w:val="00007DC3"/>
    <w:rPr>
      <w:rFonts w:ascii="Times New Roman" w:eastAsia="Times New Roman" w:hAnsi="Times New Roman" w:cs="Times New Roman"/>
      <w:b/>
      <w:bCs/>
      <w:shd w:val="clear" w:color="auto" w:fill="FFFFFF"/>
    </w:rPr>
  </w:style>
  <w:style w:type="character" w:customStyle="1" w:styleId="24">
    <w:name w:val="Основной текст (2) + Не полужирный"/>
    <w:rsid w:val="00007DC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32">
    <w:name w:val="Заголовок №3"/>
    <w:basedOn w:val="a"/>
    <w:link w:val="31"/>
    <w:rsid w:val="00007DC3"/>
    <w:pPr>
      <w:widowControl w:val="0"/>
      <w:shd w:val="clear" w:color="auto" w:fill="FFFFFF"/>
      <w:spacing w:line="266" w:lineRule="exact"/>
      <w:ind w:hanging="1440"/>
      <w:outlineLvl w:val="2"/>
    </w:pPr>
    <w:rPr>
      <w:b/>
      <w:bCs/>
      <w:sz w:val="22"/>
      <w:szCs w:val="22"/>
      <w:lang w:eastAsia="en-US"/>
    </w:rPr>
  </w:style>
  <w:style w:type="character" w:styleId="a6">
    <w:name w:val="Hyperlink"/>
    <w:unhideWhenUsed/>
    <w:rsid w:val="00007DC3"/>
    <w:rPr>
      <w:color w:val="0563C1"/>
      <w:u w:val="single"/>
    </w:rPr>
  </w:style>
  <w:style w:type="paragraph" w:customStyle="1" w:styleId="Default">
    <w:name w:val="Default"/>
    <w:rsid w:val="00007DC3"/>
    <w:pPr>
      <w:autoSpaceDE w:val="0"/>
      <w:autoSpaceDN w:val="0"/>
      <w:adjustRightInd w:val="0"/>
      <w:spacing w:after="0" w:line="240" w:lineRule="auto"/>
    </w:pPr>
    <w:rPr>
      <w:rFonts w:ascii="Times New Roman" w:eastAsia="Courier New" w:hAnsi="Times New Roman" w:cs="Times New Roman"/>
      <w:color w:val="000000"/>
      <w:sz w:val="24"/>
      <w:szCs w:val="24"/>
      <w:lang w:val="ru-RU" w:eastAsia="ru-RU"/>
    </w:rPr>
  </w:style>
  <w:style w:type="table" w:styleId="a7">
    <w:name w:val="Table Grid"/>
    <w:basedOn w:val="a1"/>
    <w:uiPriority w:val="39"/>
    <w:rsid w:val="00007DC3"/>
    <w:pPr>
      <w:spacing w:after="0" w:line="240" w:lineRule="auto"/>
    </w:pPr>
    <w:rPr>
      <w:rFonts w:ascii="Calibri" w:eastAsia="Calibri" w:hAnsi="Calibri"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сновной текст + Полужирный"/>
    <w:uiPriority w:val="99"/>
    <w:rsid w:val="00007DC3"/>
    <w:rPr>
      <w:rFonts w:ascii="Times New Roman" w:hAnsi="Times New Roman" w:cs="Times New Roman"/>
      <w:b/>
      <w:bCs/>
      <w:sz w:val="26"/>
      <w:szCs w:val="26"/>
      <w:u w:val="none"/>
      <w:shd w:val="clear" w:color="auto" w:fill="FFFFFF"/>
    </w:rPr>
  </w:style>
  <w:style w:type="character" w:customStyle="1" w:styleId="211">
    <w:name w:val="Основной текст (2) + Не полужирный1"/>
    <w:uiPriority w:val="99"/>
    <w:rsid w:val="00007DC3"/>
    <w:rPr>
      <w:rFonts w:ascii="Times New Roman" w:eastAsia="Times New Roman" w:hAnsi="Times New Roman" w:cs="Times New Roman"/>
      <w:b/>
      <w:bCs/>
      <w:i w:val="0"/>
      <w:iCs w:val="0"/>
      <w:smallCaps w:val="0"/>
      <w:strike w:val="0"/>
      <w:sz w:val="26"/>
      <w:szCs w:val="26"/>
      <w:u w:val="none"/>
    </w:rPr>
  </w:style>
  <w:style w:type="paragraph" w:customStyle="1" w:styleId="210">
    <w:name w:val="Основной текст (2)1"/>
    <w:basedOn w:val="a"/>
    <w:link w:val="21"/>
    <w:rsid w:val="00007DC3"/>
    <w:pPr>
      <w:widowControl w:val="0"/>
      <w:shd w:val="clear" w:color="auto" w:fill="FFFFFF"/>
      <w:spacing w:line="317" w:lineRule="exact"/>
    </w:pPr>
    <w:rPr>
      <w:b/>
      <w:bCs/>
      <w:sz w:val="22"/>
      <w:szCs w:val="22"/>
      <w:lang w:eastAsia="en-US"/>
    </w:rPr>
  </w:style>
  <w:style w:type="numbering" w:customStyle="1" w:styleId="16">
    <w:name w:val="Нет списка1"/>
    <w:next w:val="a2"/>
    <w:uiPriority w:val="99"/>
    <w:semiHidden/>
    <w:unhideWhenUsed/>
    <w:rsid w:val="00007DC3"/>
  </w:style>
  <w:style w:type="character" w:customStyle="1" w:styleId="a9">
    <w:name w:val="Сноска_"/>
    <w:link w:val="aa"/>
    <w:rsid w:val="00007DC3"/>
    <w:rPr>
      <w:rFonts w:ascii="Times New Roman" w:eastAsia="Times New Roman" w:hAnsi="Times New Roman"/>
      <w:b/>
      <w:bCs/>
      <w:sz w:val="17"/>
      <w:szCs w:val="17"/>
      <w:shd w:val="clear" w:color="auto" w:fill="FFFFFF"/>
    </w:rPr>
  </w:style>
  <w:style w:type="character" w:customStyle="1" w:styleId="ab">
    <w:name w:val="Колонтитул_"/>
    <w:rsid w:val="00007DC3"/>
    <w:rPr>
      <w:b w:val="0"/>
      <w:bCs w:val="0"/>
      <w:i w:val="0"/>
      <w:iCs w:val="0"/>
      <w:smallCaps w:val="0"/>
      <w:strike w:val="0"/>
      <w:sz w:val="16"/>
      <w:szCs w:val="16"/>
      <w:u w:val="none"/>
    </w:rPr>
  </w:style>
  <w:style w:type="character" w:customStyle="1" w:styleId="ac">
    <w:name w:val="Колонтитул"/>
    <w:rsid w:val="00007DC3"/>
    <w:rPr>
      <w:rFonts w:ascii="Courier New" w:eastAsia="Courier New" w:hAnsi="Courier New" w:cs="Courier New"/>
      <w:b w:val="0"/>
      <w:bCs w:val="0"/>
      <w:i w:val="0"/>
      <w:iCs w:val="0"/>
      <w:smallCaps w:val="0"/>
      <w:strike w:val="0"/>
      <w:color w:val="000000"/>
      <w:spacing w:val="0"/>
      <w:w w:val="100"/>
      <w:position w:val="0"/>
      <w:sz w:val="16"/>
      <w:szCs w:val="16"/>
      <w:u w:val="none"/>
      <w:lang w:val="uk-UA" w:eastAsia="uk-UA" w:bidi="uk-UA"/>
    </w:rPr>
  </w:style>
  <w:style w:type="character" w:customStyle="1" w:styleId="2Exact">
    <w:name w:val="Основной текст (2) Exact"/>
    <w:rsid w:val="00007DC3"/>
    <w:rPr>
      <w:rFonts w:ascii="Times New Roman" w:eastAsia="Times New Roman" w:hAnsi="Times New Roman" w:cs="Times New Roman"/>
      <w:b/>
      <w:bCs/>
      <w:i w:val="0"/>
      <w:iCs w:val="0"/>
      <w:smallCaps w:val="0"/>
      <w:strike w:val="0"/>
      <w:u w:val="none"/>
    </w:rPr>
  </w:style>
  <w:style w:type="character" w:customStyle="1" w:styleId="4Exact">
    <w:name w:val="Основной текст (4) Exact"/>
    <w:rsid w:val="00007DC3"/>
    <w:rPr>
      <w:rFonts w:ascii="Times New Roman" w:eastAsia="Times New Roman" w:hAnsi="Times New Roman" w:cs="Times New Roman"/>
      <w:b/>
      <w:bCs/>
      <w:i w:val="0"/>
      <w:iCs w:val="0"/>
      <w:smallCaps w:val="0"/>
      <w:strike w:val="0"/>
      <w:sz w:val="17"/>
      <w:szCs w:val="17"/>
      <w:u w:val="none"/>
    </w:rPr>
  </w:style>
  <w:style w:type="character" w:customStyle="1" w:styleId="17">
    <w:name w:val="Заголовок №1_"/>
    <w:link w:val="18"/>
    <w:rsid w:val="00007DC3"/>
    <w:rPr>
      <w:rFonts w:ascii="Times New Roman" w:eastAsia="Times New Roman" w:hAnsi="Times New Roman"/>
      <w:b/>
      <w:bCs/>
      <w:sz w:val="38"/>
      <w:szCs w:val="38"/>
      <w:shd w:val="clear" w:color="auto" w:fill="FFFFFF"/>
    </w:rPr>
  </w:style>
  <w:style w:type="character" w:customStyle="1" w:styleId="33">
    <w:name w:val="Основной текст (3)_"/>
    <w:link w:val="34"/>
    <w:rsid w:val="00007DC3"/>
    <w:rPr>
      <w:rFonts w:ascii="Times New Roman" w:eastAsia="Times New Roman" w:hAnsi="Times New Roman"/>
      <w:b/>
      <w:bCs/>
      <w:shd w:val="clear" w:color="auto" w:fill="FFFFFF"/>
    </w:rPr>
  </w:style>
  <w:style w:type="character" w:customStyle="1" w:styleId="4">
    <w:name w:val="Основной текст (4)_"/>
    <w:link w:val="40"/>
    <w:rsid w:val="00007DC3"/>
    <w:rPr>
      <w:rFonts w:ascii="Times New Roman" w:eastAsia="Times New Roman" w:hAnsi="Times New Roman"/>
      <w:b/>
      <w:bCs/>
      <w:sz w:val="17"/>
      <w:szCs w:val="17"/>
      <w:shd w:val="clear" w:color="auto" w:fill="FFFFFF"/>
    </w:rPr>
  </w:style>
  <w:style w:type="character" w:customStyle="1" w:styleId="5">
    <w:name w:val="Основной текст (5)_"/>
    <w:link w:val="50"/>
    <w:rsid w:val="00007DC3"/>
    <w:rPr>
      <w:rFonts w:ascii="Times New Roman" w:eastAsia="Times New Roman" w:hAnsi="Times New Roman"/>
      <w:shd w:val="clear" w:color="auto" w:fill="FFFFFF"/>
    </w:rPr>
  </w:style>
  <w:style w:type="character" w:customStyle="1" w:styleId="12pt">
    <w:name w:val="Колонтитул + 12 pt"/>
    <w:rsid w:val="00007DC3"/>
    <w:rPr>
      <w:rFonts w:ascii="Courier New" w:eastAsia="Courier New" w:hAnsi="Courier New" w:cs="Courier New"/>
      <w:b w:val="0"/>
      <w:bCs w:val="0"/>
      <w:i w:val="0"/>
      <w:iCs w:val="0"/>
      <w:smallCaps w:val="0"/>
      <w:strike w:val="0"/>
      <w:color w:val="000000"/>
      <w:spacing w:val="0"/>
      <w:w w:val="100"/>
      <w:position w:val="0"/>
      <w:sz w:val="24"/>
      <w:szCs w:val="24"/>
      <w:u w:val="none"/>
      <w:lang w:val="uk-UA" w:eastAsia="uk-UA" w:bidi="uk-UA"/>
    </w:rPr>
  </w:style>
  <w:style w:type="character" w:customStyle="1" w:styleId="6">
    <w:name w:val="Основной текст (6)_"/>
    <w:rsid w:val="00007DC3"/>
    <w:rPr>
      <w:rFonts w:ascii="Times New Roman" w:eastAsia="Times New Roman" w:hAnsi="Times New Roman" w:cs="Times New Roman"/>
      <w:b/>
      <w:bCs/>
      <w:i/>
      <w:iCs/>
      <w:smallCaps w:val="0"/>
      <w:strike w:val="0"/>
      <w:sz w:val="26"/>
      <w:szCs w:val="26"/>
      <w:u w:val="none"/>
    </w:rPr>
  </w:style>
  <w:style w:type="character" w:customStyle="1" w:styleId="7">
    <w:name w:val="Основной текст (7)_"/>
    <w:link w:val="70"/>
    <w:rsid w:val="00007DC3"/>
    <w:rPr>
      <w:rFonts w:ascii="CordiaUPC" w:eastAsia="CordiaUPC" w:hAnsi="CordiaUPC" w:cs="CordiaUPC"/>
      <w:shd w:val="clear" w:color="auto" w:fill="FFFFFF"/>
    </w:rPr>
  </w:style>
  <w:style w:type="character" w:customStyle="1" w:styleId="8">
    <w:name w:val="Основной текст (8)_"/>
    <w:link w:val="80"/>
    <w:rsid w:val="00007DC3"/>
    <w:rPr>
      <w:rFonts w:ascii="Times New Roman" w:eastAsia="Times New Roman" w:hAnsi="Times New Roman"/>
      <w:sz w:val="10"/>
      <w:szCs w:val="10"/>
      <w:shd w:val="clear" w:color="auto" w:fill="FFFFFF"/>
    </w:rPr>
  </w:style>
  <w:style w:type="character" w:customStyle="1" w:styleId="100">
    <w:name w:val="Основной текст (10)_"/>
    <w:link w:val="101"/>
    <w:rsid w:val="00007DC3"/>
    <w:rPr>
      <w:rFonts w:ascii="Times New Roman" w:eastAsia="Times New Roman" w:hAnsi="Times New Roman"/>
      <w:b/>
      <w:bCs/>
      <w:sz w:val="32"/>
      <w:szCs w:val="32"/>
      <w:shd w:val="clear" w:color="auto" w:fill="FFFFFF"/>
    </w:rPr>
  </w:style>
  <w:style w:type="character" w:customStyle="1" w:styleId="CenturySchoolbook95pt">
    <w:name w:val="Колонтитул + Century Schoolbook;9;5 pt;Полужирный"/>
    <w:rsid w:val="00007DC3"/>
    <w:rPr>
      <w:rFonts w:ascii="Century Schoolbook" w:eastAsia="Century Schoolbook" w:hAnsi="Century Schoolbook" w:cs="Century Schoolbook"/>
      <w:b/>
      <w:bCs/>
      <w:i w:val="0"/>
      <w:iCs w:val="0"/>
      <w:smallCaps w:val="0"/>
      <w:strike w:val="0"/>
      <w:color w:val="000000"/>
      <w:spacing w:val="0"/>
      <w:w w:val="100"/>
      <w:position w:val="0"/>
      <w:sz w:val="19"/>
      <w:szCs w:val="19"/>
      <w:u w:val="none"/>
      <w:lang w:val="uk-UA" w:eastAsia="uk-UA" w:bidi="uk-UA"/>
    </w:rPr>
  </w:style>
  <w:style w:type="character" w:customStyle="1" w:styleId="220">
    <w:name w:val="Заголовок №2 (2)_"/>
    <w:link w:val="221"/>
    <w:rsid w:val="00007DC3"/>
    <w:rPr>
      <w:rFonts w:ascii="CordiaUPC" w:eastAsia="CordiaUPC" w:hAnsi="CordiaUPC" w:cs="CordiaUPC"/>
      <w:b/>
      <w:bCs/>
      <w:sz w:val="42"/>
      <w:szCs w:val="42"/>
      <w:shd w:val="clear" w:color="auto" w:fill="FFFFFF"/>
    </w:rPr>
  </w:style>
  <w:style w:type="character" w:customStyle="1" w:styleId="22Verdana12pt">
    <w:name w:val="Заголовок №2 (2) + Verdana;12 pt;Не полужирный"/>
    <w:rsid w:val="00007DC3"/>
    <w:rPr>
      <w:rFonts w:ascii="Verdana" w:eastAsia="Verdana" w:hAnsi="Verdana" w:cs="Verdana"/>
      <w:b/>
      <w:bCs/>
      <w:i w:val="0"/>
      <w:iCs w:val="0"/>
      <w:smallCaps w:val="0"/>
      <w:strike w:val="0"/>
      <w:color w:val="000000"/>
      <w:spacing w:val="0"/>
      <w:w w:val="100"/>
      <w:position w:val="0"/>
      <w:sz w:val="24"/>
      <w:szCs w:val="24"/>
      <w:u w:val="none"/>
      <w:lang w:val="uk-UA" w:eastAsia="uk-UA" w:bidi="uk-UA"/>
    </w:rPr>
  </w:style>
  <w:style w:type="character" w:customStyle="1" w:styleId="230">
    <w:name w:val="Заголовок №2 (3)_"/>
    <w:link w:val="231"/>
    <w:rsid w:val="00007DC3"/>
    <w:rPr>
      <w:rFonts w:ascii="CordiaUPC" w:eastAsia="CordiaUPC" w:hAnsi="CordiaUPC" w:cs="CordiaUPC"/>
      <w:sz w:val="52"/>
      <w:szCs w:val="52"/>
      <w:shd w:val="clear" w:color="auto" w:fill="FFFFFF"/>
    </w:rPr>
  </w:style>
  <w:style w:type="character" w:customStyle="1" w:styleId="23TimesNewRoman14pt">
    <w:name w:val="Заголовок №2 (3) + Times New Roman;14 pt"/>
    <w:rsid w:val="00007DC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5">
    <w:name w:val="Заголовок №2_"/>
    <w:link w:val="26"/>
    <w:rsid w:val="00007DC3"/>
    <w:rPr>
      <w:rFonts w:ascii="CordiaUPC" w:eastAsia="CordiaUPC" w:hAnsi="CordiaUPC" w:cs="CordiaUPC"/>
      <w:b/>
      <w:bCs/>
      <w:sz w:val="42"/>
      <w:szCs w:val="42"/>
      <w:shd w:val="clear" w:color="auto" w:fill="FFFFFF"/>
    </w:rPr>
  </w:style>
  <w:style w:type="character" w:customStyle="1" w:styleId="2TimesNewRoman13pt">
    <w:name w:val="Заголовок №2 + Times New Roman;13 pt"/>
    <w:rsid w:val="00007DC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40">
    <w:name w:val="Заголовок №2 (4)_"/>
    <w:link w:val="241"/>
    <w:rsid w:val="00007DC3"/>
    <w:rPr>
      <w:rFonts w:ascii="CordiaUPC" w:eastAsia="CordiaUPC" w:hAnsi="CordiaUPC" w:cs="CordiaUPC"/>
      <w:sz w:val="56"/>
      <w:szCs w:val="56"/>
      <w:shd w:val="clear" w:color="auto" w:fill="FFFFFF"/>
    </w:rPr>
  </w:style>
  <w:style w:type="character" w:customStyle="1" w:styleId="24Verdana12pt">
    <w:name w:val="Заголовок №2 (4) + Verdana;12 pt"/>
    <w:rsid w:val="00007DC3"/>
    <w:rPr>
      <w:rFonts w:ascii="Verdana" w:eastAsia="Verdana" w:hAnsi="Verdana" w:cs="Verdana"/>
      <w:b/>
      <w:bCs/>
      <w:i w:val="0"/>
      <w:iCs w:val="0"/>
      <w:smallCaps w:val="0"/>
      <w:strike w:val="0"/>
      <w:color w:val="000000"/>
      <w:spacing w:val="0"/>
      <w:w w:val="100"/>
      <w:position w:val="0"/>
      <w:sz w:val="24"/>
      <w:szCs w:val="24"/>
      <w:u w:val="none"/>
      <w:lang w:val="uk-UA" w:eastAsia="uk-UA" w:bidi="uk-UA"/>
    </w:rPr>
  </w:style>
  <w:style w:type="character" w:customStyle="1" w:styleId="120">
    <w:name w:val="Основной текст (12)_"/>
    <w:link w:val="121"/>
    <w:rsid w:val="00007DC3"/>
    <w:rPr>
      <w:rFonts w:ascii="CordiaUPC" w:eastAsia="CordiaUPC" w:hAnsi="CordiaUPC" w:cs="CordiaUPC"/>
      <w:sz w:val="48"/>
      <w:szCs w:val="48"/>
      <w:shd w:val="clear" w:color="auto" w:fill="FFFFFF"/>
    </w:rPr>
  </w:style>
  <w:style w:type="character" w:customStyle="1" w:styleId="12Consolas14pt">
    <w:name w:val="Основной текст (12) + Consolas;14 pt"/>
    <w:rsid w:val="00007DC3"/>
    <w:rPr>
      <w:rFonts w:ascii="Consolas" w:eastAsia="Consolas" w:hAnsi="Consolas" w:cs="Consolas"/>
      <w:b/>
      <w:bCs/>
      <w:i w:val="0"/>
      <w:iCs w:val="0"/>
      <w:smallCaps w:val="0"/>
      <w:strike w:val="0"/>
      <w:color w:val="000000"/>
      <w:spacing w:val="0"/>
      <w:w w:val="100"/>
      <w:position w:val="0"/>
      <w:sz w:val="28"/>
      <w:szCs w:val="28"/>
      <w:u w:val="none"/>
      <w:lang w:val="uk-UA" w:eastAsia="uk-UA" w:bidi="uk-UA"/>
    </w:rPr>
  </w:style>
  <w:style w:type="character" w:customStyle="1" w:styleId="313pt">
    <w:name w:val="Заголовок №3 + 13 pt;Не полужирный"/>
    <w:rsid w:val="00007DC3"/>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CordiaUPC26pt">
    <w:name w:val="Основной текст (2) + CordiaUPC;26 pt"/>
    <w:rsid w:val="00007DC3"/>
    <w:rPr>
      <w:rFonts w:ascii="CordiaUPC" w:eastAsia="CordiaUPC" w:hAnsi="CordiaUPC" w:cs="CordiaUPC"/>
      <w:b/>
      <w:bCs/>
      <w:i w:val="0"/>
      <w:iCs w:val="0"/>
      <w:smallCaps w:val="0"/>
      <w:strike w:val="0"/>
      <w:color w:val="000000"/>
      <w:spacing w:val="0"/>
      <w:w w:val="100"/>
      <w:position w:val="0"/>
      <w:sz w:val="52"/>
      <w:szCs w:val="52"/>
      <w:u w:val="none"/>
      <w:lang w:val="uk-UA" w:eastAsia="uk-UA" w:bidi="uk-UA"/>
    </w:rPr>
  </w:style>
  <w:style w:type="character" w:customStyle="1" w:styleId="27">
    <w:name w:val="Основной текст (2) + Не полужирный;Курсив"/>
    <w:rsid w:val="00007DC3"/>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60">
    <w:name w:val="Основной текст (6)"/>
    <w:rsid w:val="00007DC3"/>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character" w:customStyle="1" w:styleId="2115pt">
    <w:name w:val="Основной текст (2) + 11;5 pt"/>
    <w:rsid w:val="00007DC3"/>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paragraph" w:customStyle="1" w:styleId="aa">
    <w:name w:val="Сноска"/>
    <w:basedOn w:val="a"/>
    <w:link w:val="a9"/>
    <w:rsid w:val="00007DC3"/>
    <w:pPr>
      <w:widowControl w:val="0"/>
      <w:shd w:val="clear" w:color="auto" w:fill="FFFFFF"/>
      <w:spacing w:line="226" w:lineRule="exact"/>
      <w:jc w:val="both"/>
    </w:pPr>
    <w:rPr>
      <w:rFonts w:cstheme="minorBidi"/>
      <w:b/>
      <w:bCs/>
      <w:sz w:val="17"/>
      <w:szCs w:val="17"/>
      <w:lang w:eastAsia="en-US"/>
    </w:rPr>
  </w:style>
  <w:style w:type="paragraph" w:customStyle="1" w:styleId="40">
    <w:name w:val="Основной текст (4)"/>
    <w:basedOn w:val="a"/>
    <w:link w:val="4"/>
    <w:rsid w:val="00007DC3"/>
    <w:pPr>
      <w:widowControl w:val="0"/>
      <w:shd w:val="clear" w:color="auto" w:fill="FFFFFF"/>
      <w:spacing w:line="206" w:lineRule="exact"/>
    </w:pPr>
    <w:rPr>
      <w:rFonts w:cstheme="minorBidi"/>
      <w:b/>
      <w:bCs/>
      <w:sz w:val="17"/>
      <w:szCs w:val="17"/>
      <w:lang w:eastAsia="en-US"/>
    </w:rPr>
  </w:style>
  <w:style w:type="paragraph" w:customStyle="1" w:styleId="18">
    <w:name w:val="Заголовок №1"/>
    <w:basedOn w:val="a"/>
    <w:link w:val="17"/>
    <w:rsid w:val="00007DC3"/>
    <w:pPr>
      <w:widowControl w:val="0"/>
      <w:shd w:val="clear" w:color="auto" w:fill="FFFFFF"/>
      <w:spacing w:line="420" w:lineRule="exact"/>
      <w:jc w:val="right"/>
      <w:outlineLvl w:val="0"/>
    </w:pPr>
    <w:rPr>
      <w:rFonts w:cstheme="minorBidi"/>
      <w:b/>
      <w:bCs/>
      <w:sz w:val="38"/>
      <w:szCs w:val="38"/>
      <w:lang w:eastAsia="en-US"/>
    </w:rPr>
  </w:style>
  <w:style w:type="paragraph" w:customStyle="1" w:styleId="34">
    <w:name w:val="Основной текст (3)"/>
    <w:basedOn w:val="a"/>
    <w:link w:val="33"/>
    <w:rsid w:val="00007DC3"/>
    <w:pPr>
      <w:widowControl w:val="0"/>
      <w:shd w:val="clear" w:color="auto" w:fill="FFFFFF"/>
      <w:spacing w:after="1920" w:line="288" w:lineRule="exact"/>
      <w:jc w:val="center"/>
    </w:pPr>
    <w:rPr>
      <w:rFonts w:cstheme="minorBidi"/>
      <w:b/>
      <w:bCs/>
      <w:sz w:val="22"/>
      <w:szCs w:val="22"/>
      <w:lang w:eastAsia="en-US"/>
    </w:rPr>
  </w:style>
  <w:style w:type="paragraph" w:customStyle="1" w:styleId="50">
    <w:name w:val="Основной текст (5)"/>
    <w:basedOn w:val="a"/>
    <w:link w:val="5"/>
    <w:rsid w:val="00007DC3"/>
    <w:pPr>
      <w:widowControl w:val="0"/>
      <w:shd w:val="clear" w:color="auto" w:fill="FFFFFF"/>
      <w:spacing w:after="1000" w:line="274" w:lineRule="exact"/>
    </w:pPr>
    <w:rPr>
      <w:rFonts w:cstheme="minorBidi"/>
      <w:sz w:val="22"/>
      <w:szCs w:val="22"/>
      <w:lang w:eastAsia="en-US"/>
    </w:rPr>
  </w:style>
  <w:style w:type="paragraph" w:customStyle="1" w:styleId="70">
    <w:name w:val="Основной текст (7)"/>
    <w:basedOn w:val="a"/>
    <w:link w:val="7"/>
    <w:rsid w:val="00007DC3"/>
    <w:pPr>
      <w:widowControl w:val="0"/>
      <w:shd w:val="clear" w:color="auto" w:fill="FFFFFF"/>
      <w:spacing w:after="180" w:line="278" w:lineRule="exact"/>
      <w:jc w:val="both"/>
    </w:pPr>
    <w:rPr>
      <w:rFonts w:ascii="CordiaUPC" w:eastAsia="CordiaUPC" w:hAnsi="CordiaUPC" w:cs="CordiaUPC"/>
      <w:sz w:val="22"/>
      <w:szCs w:val="22"/>
      <w:lang w:eastAsia="en-US"/>
    </w:rPr>
  </w:style>
  <w:style w:type="paragraph" w:customStyle="1" w:styleId="80">
    <w:name w:val="Основной текст (8)"/>
    <w:basedOn w:val="a"/>
    <w:link w:val="8"/>
    <w:rsid w:val="00007DC3"/>
    <w:pPr>
      <w:widowControl w:val="0"/>
      <w:shd w:val="clear" w:color="auto" w:fill="FFFFFF"/>
      <w:spacing w:after="180" w:line="110" w:lineRule="exact"/>
    </w:pPr>
    <w:rPr>
      <w:rFonts w:cstheme="minorBidi"/>
      <w:sz w:val="10"/>
      <w:szCs w:val="10"/>
      <w:lang w:eastAsia="en-US"/>
    </w:rPr>
  </w:style>
  <w:style w:type="paragraph" w:customStyle="1" w:styleId="101">
    <w:name w:val="Основной текст (10)"/>
    <w:basedOn w:val="a"/>
    <w:link w:val="100"/>
    <w:rsid w:val="00007DC3"/>
    <w:pPr>
      <w:widowControl w:val="0"/>
      <w:shd w:val="clear" w:color="auto" w:fill="FFFFFF"/>
      <w:spacing w:after="520" w:line="354" w:lineRule="exact"/>
      <w:jc w:val="center"/>
    </w:pPr>
    <w:rPr>
      <w:rFonts w:cstheme="minorBidi"/>
      <w:b/>
      <w:bCs/>
      <w:sz w:val="32"/>
      <w:szCs w:val="32"/>
      <w:lang w:eastAsia="en-US"/>
    </w:rPr>
  </w:style>
  <w:style w:type="paragraph" w:customStyle="1" w:styleId="221">
    <w:name w:val="Заголовок №2 (2)"/>
    <w:basedOn w:val="a"/>
    <w:link w:val="220"/>
    <w:rsid w:val="00007DC3"/>
    <w:pPr>
      <w:widowControl w:val="0"/>
      <w:shd w:val="clear" w:color="auto" w:fill="FFFFFF"/>
      <w:spacing w:before="520" w:line="442" w:lineRule="exact"/>
      <w:outlineLvl w:val="1"/>
    </w:pPr>
    <w:rPr>
      <w:rFonts w:ascii="CordiaUPC" w:eastAsia="CordiaUPC" w:hAnsi="CordiaUPC" w:cs="CordiaUPC"/>
      <w:b/>
      <w:bCs/>
      <w:sz w:val="42"/>
      <w:szCs w:val="42"/>
      <w:lang w:eastAsia="en-US"/>
    </w:rPr>
  </w:style>
  <w:style w:type="paragraph" w:customStyle="1" w:styleId="231">
    <w:name w:val="Заголовок №2 (3)"/>
    <w:basedOn w:val="a"/>
    <w:link w:val="230"/>
    <w:rsid w:val="00007DC3"/>
    <w:pPr>
      <w:widowControl w:val="0"/>
      <w:shd w:val="clear" w:color="auto" w:fill="FFFFFF"/>
      <w:spacing w:line="442" w:lineRule="exact"/>
      <w:outlineLvl w:val="1"/>
    </w:pPr>
    <w:rPr>
      <w:rFonts w:ascii="CordiaUPC" w:eastAsia="CordiaUPC" w:hAnsi="CordiaUPC" w:cs="CordiaUPC"/>
      <w:sz w:val="52"/>
      <w:szCs w:val="52"/>
      <w:lang w:eastAsia="en-US"/>
    </w:rPr>
  </w:style>
  <w:style w:type="paragraph" w:customStyle="1" w:styleId="26">
    <w:name w:val="Заголовок №2"/>
    <w:basedOn w:val="a"/>
    <w:link w:val="25"/>
    <w:rsid w:val="00007DC3"/>
    <w:pPr>
      <w:widowControl w:val="0"/>
      <w:shd w:val="clear" w:color="auto" w:fill="FFFFFF"/>
      <w:spacing w:after="860" w:line="442" w:lineRule="exact"/>
      <w:outlineLvl w:val="1"/>
    </w:pPr>
    <w:rPr>
      <w:rFonts w:ascii="CordiaUPC" w:eastAsia="CordiaUPC" w:hAnsi="CordiaUPC" w:cs="CordiaUPC"/>
      <w:b/>
      <w:bCs/>
      <w:sz w:val="42"/>
      <w:szCs w:val="42"/>
      <w:lang w:eastAsia="en-US"/>
    </w:rPr>
  </w:style>
  <w:style w:type="paragraph" w:customStyle="1" w:styleId="241">
    <w:name w:val="Заголовок №2 (4)"/>
    <w:basedOn w:val="a"/>
    <w:link w:val="240"/>
    <w:rsid w:val="00007DC3"/>
    <w:pPr>
      <w:widowControl w:val="0"/>
      <w:shd w:val="clear" w:color="auto" w:fill="FFFFFF"/>
      <w:spacing w:line="442" w:lineRule="exact"/>
      <w:outlineLvl w:val="1"/>
    </w:pPr>
    <w:rPr>
      <w:rFonts w:ascii="CordiaUPC" w:eastAsia="CordiaUPC" w:hAnsi="CordiaUPC" w:cs="CordiaUPC"/>
      <w:sz w:val="56"/>
      <w:szCs w:val="56"/>
      <w:lang w:eastAsia="en-US"/>
    </w:rPr>
  </w:style>
  <w:style w:type="paragraph" w:customStyle="1" w:styleId="121">
    <w:name w:val="Основной текст (12)"/>
    <w:basedOn w:val="a"/>
    <w:link w:val="120"/>
    <w:rsid w:val="00007DC3"/>
    <w:pPr>
      <w:widowControl w:val="0"/>
      <w:shd w:val="clear" w:color="auto" w:fill="FFFFFF"/>
      <w:spacing w:line="442" w:lineRule="exact"/>
    </w:pPr>
    <w:rPr>
      <w:rFonts w:ascii="CordiaUPC" w:eastAsia="CordiaUPC" w:hAnsi="CordiaUPC" w:cs="CordiaUPC"/>
      <w:sz w:val="48"/>
      <w:szCs w:val="48"/>
      <w:lang w:eastAsia="en-US"/>
    </w:rPr>
  </w:style>
  <w:style w:type="paragraph" w:styleId="ad">
    <w:name w:val="header"/>
    <w:basedOn w:val="a"/>
    <w:link w:val="ae"/>
    <w:unhideWhenUsed/>
    <w:rsid w:val="00007DC3"/>
    <w:pPr>
      <w:widowControl w:val="0"/>
      <w:tabs>
        <w:tab w:val="center" w:pos="4677"/>
        <w:tab w:val="right" w:pos="9355"/>
      </w:tabs>
    </w:pPr>
    <w:rPr>
      <w:rFonts w:ascii="Courier New" w:eastAsia="Courier New" w:hAnsi="Courier New" w:cs="Courier New"/>
      <w:color w:val="000000"/>
      <w:lang w:bidi="uk-UA"/>
    </w:rPr>
  </w:style>
  <w:style w:type="character" w:customStyle="1" w:styleId="ae">
    <w:name w:val="Верхний колонтитул Знак"/>
    <w:basedOn w:val="a0"/>
    <w:link w:val="ad"/>
    <w:rsid w:val="00007DC3"/>
    <w:rPr>
      <w:rFonts w:ascii="Courier New" w:eastAsia="Courier New" w:hAnsi="Courier New" w:cs="Courier New"/>
      <w:color w:val="000000"/>
      <w:sz w:val="24"/>
      <w:szCs w:val="24"/>
      <w:lang w:eastAsia="uk-UA" w:bidi="uk-UA"/>
    </w:rPr>
  </w:style>
  <w:style w:type="paragraph" w:styleId="af">
    <w:name w:val="footnote text"/>
    <w:basedOn w:val="a"/>
    <w:link w:val="af0"/>
    <w:uiPriority w:val="99"/>
    <w:semiHidden/>
    <w:unhideWhenUsed/>
    <w:rsid w:val="00007DC3"/>
    <w:pPr>
      <w:widowControl w:val="0"/>
    </w:pPr>
    <w:rPr>
      <w:rFonts w:ascii="Courier New" w:eastAsia="Courier New" w:hAnsi="Courier New" w:cs="Courier New"/>
      <w:color w:val="000000"/>
      <w:sz w:val="20"/>
      <w:szCs w:val="20"/>
      <w:lang w:bidi="uk-UA"/>
    </w:rPr>
  </w:style>
  <w:style w:type="character" w:customStyle="1" w:styleId="af0">
    <w:name w:val="Текст сноски Знак"/>
    <w:basedOn w:val="a0"/>
    <w:link w:val="af"/>
    <w:uiPriority w:val="99"/>
    <w:semiHidden/>
    <w:rsid w:val="00007DC3"/>
    <w:rPr>
      <w:rFonts w:ascii="Courier New" w:eastAsia="Courier New" w:hAnsi="Courier New" w:cs="Courier New"/>
      <w:color w:val="000000"/>
      <w:sz w:val="20"/>
      <w:szCs w:val="20"/>
      <w:lang w:eastAsia="uk-UA" w:bidi="uk-UA"/>
    </w:rPr>
  </w:style>
  <w:style w:type="paragraph" w:customStyle="1" w:styleId="19">
    <w:name w:val="Абзац списка1"/>
    <w:basedOn w:val="a"/>
    <w:qFormat/>
    <w:rsid w:val="00007DC3"/>
    <w:pPr>
      <w:spacing w:after="160" w:line="259" w:lineRule="auto"/>
      <w:ind w:left="720"/>
      <w:contextualSpacing/>
    </w:pPr>
    <w:rPr>
      <w:rFonts w:ascii="Calibri" w:eastAsia="Calibri" w:hAnsi="Calibri"/>
      <w:sz w:val="22"/>
      <w:szCs w:val="22"/>
      <w:lang w:val="ru-RU" w:eastAsia="en-US"/>
    </w:rPr>
  </w:style>
  <w:style w:type="paragraph" w:styleId="af1">
    <w:name w:val="footer"/>
    <w:basedOn w:val="a"/>
    <w:link w:val="af2"/>
    <w:unhideWhenUsed/>
    <w:rsid w:val="00007DC3"/>
    <w:pPr>
      <w:widowControl w:val="0"/>
      <w:tabs>
        <w:tab w:val="center" w:pos="4677"/>
        <w:tab w:val="right" w:pos="9355"/>
      </w:tabs>
    </w:pPr>
    <w:rPr>
      <w:rFonts w:ascii="Courier New" w:eastAsia="Courier New" w:hAnsi="Courier New" w:cs="Courier New"/>
      <w:color w:val="000000"/>
      <w:lang w:bidi="uk-UA"/>
    </w:rPr>
  </w:style>
  <w:style w:type="character" w:customStyle="1" w:styleId="af2">
    <w:name w:val="Нижний колонтитул Знак"/>
    <w:basedOn w:val="a0"/>
    <w:link w:val="af1"/>
    <w:rsid w:val="00007DC3"/>
    <w:rPr>
      <w:rFonts w:ascii="Courier New" w:eastAsia="Courier New" w:hAnsi="Courier New" w:cs="Courier New"/>
      <w:color w:val="000000"/>
      <w:sz w:val="24"/>
      <w:szCs w:val="24"/>
      <w:lang w:eastAsia="uk-UA" w:bidi="uk-UA"/>
    </w:rPr>
  </w:style>
  <w:style w:type="character" w:customStyle="1" w:styleId="af3">
    <w:name w:val="Неразрешенное упоминание"/>
    <w:uiPriority w:val="99"/>
    <w:semiHidden/>
    <w:unhideWhenUsed/>
    <w:rsid w:val="00007DC3"/>
    <w:rPr>
      <w:color w:val="808080"/>
      <w:shd w:val="clear" w:color="auto" w:fill="E6E6E6"/>
    </w:rPr>
  </w:style>
  <w:style w:type="paragraph" w:customStyle="1" w:styleId="41">
    <w:name w:val="Знак Знак4"/>
    <w:basedOn w:val="a"/>
    <w:rsid w:val="00007DC3"/>
    <w:rPr>
      <w:rFonts w:ascii="Verdana" w:hAnsi="Verdana" w:cs="Verdana"/>
      <w:color w:val="000000"/>
      <w:sz w:val="20"/>
      <w:szCs w:val="20"/>
      <w:lang w:val="en-US" w:eastAsia="en-US"/>
    </w:rPr>
  </w:style>
  <w:style w:type="table" w:customStyle="1" w:styleId="1a">
    <w:name w:val="Сетка таблицы1"/>
    <w:basedOn w:val="a1"/>
    <w:next w:val="a7"/>
    <w:uiPriority w:val="59"/>
    <w:rsid w:val="00007DC3"/>
    <w:pPr>
      <w:spacing w:after="0" w:line="240" w:lineRule="auto"/>
    </w:pPr>
    <w:rPr>
      <w:rFonts w:ascii="Courier New" w:eastAsia="Courier New" w:hAnsi="Courier New" w:cs="Courier New"/>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007DC3"/>
  </w:style>
  <w:style w:type="table" w:customStyle="1" w:styleId="29">
    <w:name w:val="Сетка таблицы2"/>
    <w:basedOn w:val="a1"/>
    <w:next w:val="a7"/>
    <w:uiPriority w:val="59"/>
    <w:rsid w:val="00007DC3"/>
    <w:pPr>
      <w:spacing w:after="0" w:line="240" w:lineRule="auto"/>
    </w:pPr>
    <w:rPr>
      <w:rFonts w:ascii="Courier New" w:eastAsia="Courier New" w:hAnsi="Courier New" w:cs="Courier New"/>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nhideWhenUsed/>
    <w:rsid w:val="00007DC3"/>
    <w:pPr>
      <w:spacing w:after="120"/>
      <w:ind w:left="283"/>
    </w:pPr>
  </w:style>
  <w:style w:type="character" w:customStyle="1" w:styleId="af5">
    <w:name w:val="Основной текст с отступом Знак"/>
    <w:basedOn w:val="a0"/>
    <w:link w:val="af4"/>
    <w:rsid w:val="00007DC3"/>
    <w:rPr>
      <w:rFonts w:ascii="Times New Roman" w:eastAsia="Times New Roman" w:hAnsi="Times New Roman" w:cs="Times New Roman"/>
      <w:sz w:val="24"/>
      <w:szCs w:val="24"/>
      <w:lang w:eastAsia="uk-UA"/>
    </w:rPr>
  </w:style>
  <w:style w:type="character" w:customStyle="1" w:styleId="apple-converted-space">
    <w:name w:val="apple-converted-space"/>
    <w:uiPriority w:val="99"/>
    <w:rsid w:val="00007DC3"/>
    <w:rPr>
      <w:rFonts w:cs="Times New Roman"/>
    </w:rPr>
  </w:style>
  <w:style w:type="paragraph" w:styleId="2a">
    <w:name w:val="Body Text Indent 2"/>
    <w:aliases w:val="Знак Знак"/>
    <w:basedOn w:val="a"/>
    <w:link w:val="2b"/>
    <w:rsid w:val="00007DC3"/>
    <w:pPr>
      <w:widowControl w:val="0"/>
      <w:autoSpaceDE w:val="0"/>
      <w:autoSpaceDN w:val="0"/>
      <w:adjustRightInd w:val="0"/>
      <w:spacing w:after="120" w:line="480" w:lineRule="auto"/>
      <w:ind w:left="283"/>
    </w:pPr>
    <w:rPr>
      <w:rFonts w:ascii="Arial" w:hAnsi="Arial"/>
      <w:sz w:val="20"/>
      <w:szCs w:val="20"/>
      <w:lang w:val="ru-RU" w:eastAsia="ru-RU"/>
    </w:rPr>
  </w:style>
  <w:style w:type="character" w:customStyle="1" w:styleId="2b">
    <w:name w:val="Основной текст с отступом 2 Знак"/>
    <w:aliases w:val="Знак Знак Знак"/>
    <w:basedOn w:val="a0"/>
    <w:link w:val="2a"/>
    <w:rsid w:val="00007DC3"/>
    <w:rPr>
      <w:rFonts w:ascii="Arial" w:eastAsia="Times New Roman" w:hAnsi="Arial" w:cs="Times New Roman"/>
      <w:sz w:val="20"/>
      <w:szCs w:val="20"/>
      <w:lang w:val="ru-RU" w:eastAsia="ru-RU"/>
    </w:rPr>
  </w:style>
  <w:style w:type="character" w:styleId="af6">
    <w:name w:val="page number"/>
    <w:rsid w:val="00007DC3"/>
  </w:style>
  <w:style w:type="paragraph" w:styleId="af7">
    <w:name w:val="Balloon Text"/>
    <w:basedOn w:val="a"/>
    <w:link w:val="af8"/>
    <w:uiPriority w:val="99"/>
    <w:semiHidden/>
    <w:unhideWhenUsed/>
    <w:rsid w:val="00007DC3"/>
    <w:rPr>
      <w:rFonts w:ascii="Tahoma" w:hAnsi="Tahoma"/>
      <w:sz w:val="16"/>
      <w:szCs w:val="16"/>
      <w:lang w:val="x-none" w:eastAsia="x-none"/>
    </w:rPr>
  </w:style>
  <w:style w:type="character" w:customStyle="1" w:styleId="af8">
    <w:name w:val="Текст выноски Знак"/>
    <w:basedOn w:val="a0"/>
    <w:link w:val="af7"/>
    <w:uiPriority w:val="99"/>
    <w:semiHidden/>
    <w:rsid w:val="00007DC3"/>
    <w:rPr>
      <w:rFonts w:ascii="Tahoma" w:eastAsia="Times New Roman" w:hAnsi="Tahoma" w:cs="Times New Roman"/>
      <w:sz w:val="16"/>
      <w:szCs w:val="16"/>
      <w:lang w:val="x-none" w:eastAsia="x-none"/>
    </w:rPr>
  </w:style>
  <w:style w:type="character" w:customStyle="1" w:styleId="af9">
    <w:name w:val="Основной текст_"/>
    <w:link w:val="1b"/>
    <w:locked/>
    <w:rsid w:val="00007DC3"/>
    <w:rPr>
      <w:sz w:val="17"/>
      <w:szCs w:val="17"/>
      <w:shd w:val="clear" w:color="auto" w:fill="FFFFFF"/>
    </w:rPr>
  </w:style>
  <w:style w:type="paragraph" w:customStyle="1" w:styleId="1b">
    <w:name w:val="Основной текст1"/>
    <w:basedOn w:val="a"/>
    <w:link w:val="af9"/>
    <w:rsid w:val="00007DC3"/>
    <w:pPr>
      <w:shd w:val="clear" w:color="auto" w:fill="FFFFFF"/>
      <w:spacing w:after="180" w:line="0" w:lineRule="atLeast"/>
      <w:ind w:hanging="240"/>
    </w:pPr>
    <w:rPr>
      <w:rFonts w:asciiTheme="minorHAnsi" w:eastAsiaTheme="minorHAnsi" w:hAnsiTheme="minorHAnsi" w:cstheme="minorBidi"/>
      <w:sz w:val="17"/>
      <w:szCs w:val="17"/>
      <w:shd w:val="clear" w:color="auto" w:fill="FFFFFF"/>
      <w:lang w:eastAsia="en-US"/>
    </w:rPr>
  </w:style>
  <w:style w:type="character" w:customStyle="1" w:styleId="afa">
    <w:name w:val="Подпись к таблице"/>
    <w:rsid w:val="00007DC3"/>
    <w:rPr>
      <w:rFonts w:ascii="Times New Roman" w:eastAsia="Times New Roman" w:hAnsi="Times New Roman" w:cs="Times New Roman" w:hint="default"/>
      <w:b w:val="0"/>
      <w:bCs w:val="0"/>
      <w:i w:val="0"/>
      <w:iCs w:val="0"/>
      <w:smallCaps w:val="0"/>
      <w:spacing w:val="0"/>
      <w:sz w:val="17"/>
      <w:szCs w:val="17"/>
      <w:u w:val="single"/>
    </w:rPr>
  </w:style>
  <w:style w:type="character" w:styleId="afb">
    <w:name w:val="annotation reference"/>
    <w:uiPriority w:val="99"/>
    <w:semiHidden/>
    <w:unhideWhenUsed/>
    <w:rsid w:val="00007DC3"/>
    <w:rPr>
      <w:sz w:val="16"/>
      <w:szCs w:val="16"/>
    </w:rPr>
  </w:style>
  <w:style w:type="paragraph" w:styleId="afc">
    <w:name w:val="annotation text"/>
    <w:basedOn w:val="a"/>
    <w:link w:val="afd"/>
    <w:uiPriority w:val="99"/>
    <w:unhideWhenUsed/>
    <w:rsid w:val="00007DC3"/>
    <w:rPr>
      <w:sz w:val="20"/>
      <w:szCs w:val="20"/>
    </w:rPr>
  </w:style>
  <w:style w:type="character" w:customStyle="1" w:styleId="afd">
    <w:name w:val="Текст примечания Знак"/>
    <w:basedOn w:val="a0"/>
    <w:link w:val="afc"/>
    <w:uiPriority w:val="99"/>
    <w:rsid w:val="00007DC3"/>
    <w:rPr>
      <w:rFonts w:ascii="Times New Roman" w:eastAsia="Times New Roman" w:hAnsi="Times New Roman" w:cs="Times New Roman"/>
      <w:sz w:val="20"/>
      <w:szCs w:val="20"/>
      <w:lang w:eastAsia="uk-UA"/>
    </w:rPr>
  </w:style>
  <w:style w:type="paragraph" w:styleId="afe">
    <w:name w:val="annotation subject"/>
    <w:basedOn w:val="afc"/>
    <w:next w:val="afc"/>
    <w:link w:val="aff"/>
    <w:uiPriority w:val="99"/>
    <w:semiHidden/>
    <w:unhideWhenUsed/>
    <w:rsid w:val="00007DC3"/>
    <w:rPr>
      <w:b/>
      <w:bCs/>
    </w:rPr>
  </w:style>
  <w:style w:type="character" w:customStyle="1" w:styleId="aff">
    <w:name w:val="Тема примечания Знак"/>
    <w:basedOn w:val="afd"/>
    <w:link w:val="afe"/>
    <w:uiPriority w:val="99"/>
    <w:semiHidden/>
    <w:rsid w:val="00007DC3"/>
    <w:rPr>
      <w:rFonts w:ascii="Times New Roman" w:eastAsia="Times New Roman" w:hAnsi="Times New Roman" w:cs="Times New Roman"/>
      <w:b/>
      <w:bCs/>
      <w:sz w:val="20"/>
      <w:szCs w:val="20"/>
      <w:lang w:eastAsia="uk-UA"/>
    </w:rPr>
  </w:style>
  <w:style w:type="table" w:customStyle="1" w:styleId="TableNormal">
    <w:name w:val="Table Normal"/>
    <w:uiPriority w:val="2"/>
    <w:semiHidden/>
    <w:unhideWhenUsed/>
    <w:qFormat/>
    <w:rsid w:val="00007DC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07DC3"/>
    <w:pPr>
      <w:widowControl w:val="0"/>
      <w:autoSpaceDE w:val="0"/>
      <w:autoSpaceDN w:val="0"/>
    </w:pPr>
    <w:rPr>
      <w:sz w:val="22"/>
      <w:szCs w:val="22"/>
      <w:lang w:eastAsia="en-US"/>
    </w:rPr>
  </w:style>
  <w:style w:type="paragraph" w:customStyle="1" w:styleId="2c">
    <w:name w:val="Абзац списка2"/>
    <w:basedOn w:val="a"/>
    <w:rsid w:val="00007DC3"/>
    <w:pPr>
      <w:spacing w:after="160" w:line="259" w:lineRule="auto"/>
      <w:ind w:left="720"/>
      <w:contextualSpacing/>
    </w:pPr>
    <w:rPr>
      <w:rFonts w:ascii="Calibri" w:hAnsi="Calibri"/>
      <w:sz w:val="22"/>
      <w:szCs w:val="22"/>
      <w:lang w:eastAsia="en-US"/>
    </w:rPr>
  </w:style>
  <w:style w:type="paragraph" w:customStyle="1" w:styleId="rvps12">
    <w:name w:val="rvps12"/>
    <w:basedOn w:val="a"/>
    <w:rsid w:val="00007DC3"/>
    <w:pPr>
      <w:spacing w:before="100" w:beforeAutospacing="1" w:after="100" w:afterAutospacing="1"/>
    </w:pPr>
    <w:rPr>
      <w:rFonts w:eastAsia="Calibri"/>
    </w:rPr>
  </w:style>
  <w:style w:type="paragraph" w:styleId="aff0">
    <w:name w:val="List Paragraph"/>
    <w:basedOn w:val="a"/>
    <w:uiPriority w:val="34"/>
    <w:qFormat/>
    <w:rsid w:val="00007DC3"/>
    <w:pPr>
      <w:spacing w:after="160" w:line="259" w:lineRule="auto"/>
      <w:ind w:left="720"/>
      <w:contextualSpacing/>
    </w:pPr>
    <w:rPr>
      <w:rFonts w:ascii="Calibri" w:eastAsia="Calibri" w:hAnsi="Calibri"/>
      <w:sz w:val="22"/>
      <w:szCs w:val="22"/>
      <w:lang w:val="ru-RU" w:eastAsia="en-US"/>
    </w:rPr>
  </w:style>
  <w:style w:type="character" w:customStyle="1" w:styleId="fontstyle01">
    <w:name w:val="fontstyle01"/>
    <w:rsid w:val="00007DC3"/>
    <w:rPr>
      <w:rFonts w:ascii="TimesNewRomanPS-BoldMT" w:hAnsi="TimesNewRomanPS-BoldMT" w:hint="default"/>
      <w:b/>
      <w:bCs/>
      <w:i w:val="0"/>
      <w:iCs w:val="0"/>
      <w:color w:val="000000"/>
      <w:sz w:val="28"/>
      <w:szCs w:val="28"/>
    </w:rPr>
  </w:style>
  <w:style w:type="paragraph" w:customStyle="1" w:styleId="ListParagraph1">
    <w:name w:val="List Paragraph1"/>
    <w:basedOn w:val="a"/>
    <w:rsid w:val="00007DC3"/>
    <w:pPr>
      <w:spacing w:after="160" w:line="259" w:lineRule="auto"/>
      <w:ind w:left="720"/>
      <w:contextualSpacing/>
    </w:pPr>
    <w:rPr>
      <w:rFonts w:ascii="Calibri" w:hAnsi="Calibri"/>
      <w:sz w:val="22"/>
      <w:szCs w:val="22"/>
      <w:lang w:val="ru-RU" w:eastAsia="en-US"/>
    </w:rPr>
  </w:style>
  <w:style w:type="character" w:styleId="aff1">
    <w:name w:val="footnote reference"/>
    <w:uiPriority w:val="99"/>
    <w:semiHidden/>
    <w:unhideWhenUsed/>
    <w:rsid w:val="00007DC3"/>
    <w:rPr>
      <w:vertAlign w:val="superscript"/>
    </w:rPr>
  </w:style>
  <w:style w:type="paragraph" w:customStyle="1" w:styleId="42">
    <w:name w:val="Знак Знак4"/>
    <w:basedOn w:val="a"/>
    <w:rsid w:val="00D0720E"/>
    <w:rPr>
      <w:rFonts w:ascii="Verdana" w:hAnsi="Verdana" w:cs="Verdana"/>
      <w:color w:val="000000"/>
      <w:sz w:val="20"/>
      <w:szCs w:val="20"/>
      <w:lang w:val="en-US" w:eastAsia="en-US"/>
    </w:rPr>
  </w:style>
  <w:style w:type="paragraph" w:customStyle="1" w:styleId="35">
    <w:name w:val="Абзац списка3"/>
    <w:basedOn w:val="a"/>
    <w:rsid w:val="00D0720E"/>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newdim.com/uploads/3/4/5/1/34511564/hum_vii_205_%2034.pdf" TargetMode="External"/><Relationship Id="rId13" Type="http://schemas.openxmlformats.org/officeDocument/2006/relationships/hyperlink" Target="http://nbuv.gov.ua/UJRN/Vchtei_2016_1_3" TargetMode="External"/><Relationship Id="rId18" Type="http://schemas.openxmlformats.org/officeDocument/2006/relationships/hyperlink" Target="http://www.economy.nayka.com.ua/?op=1&amp;z=7810" TargetMode="External"/><Relationship Id="rId26" Type="http://schemas.openxmlformats.org/officeDocument/2006/relationships/hyperlink" Target="http://irbis-nbuv.gov.ua/cgi-bin/irbis_nbuv/cgiirbis_64.exe" TargetMode="External"/><Relationship Id="rId39" Type="http://schemas.openxmlformats.org/officeDocument/2006/relationships/hyperlink" Target="https://drive.google.com/file/d/0B36iCwLFxRrXcDZsUnREbV9CYjA/view?usp=sharing" TargetMode="External"/><Relationship Id="rId3" Type="http://schemas.openxmlformats.org/officeDocument/2006/relationships/settings" Target="settings.xml"/><Relationship Id="rId21" Type="http://schemas.openxmlformats.org/officeDocument/2006/relationships/hyperlink" Target="http://www.investplan.com.ua/?op=1&amp;z=6074&amp;i=14" TargetMode="External"/><Relationship Id="rId34" Type="http://schemas.openxmlformats.org/officeDocument/2006/relationships/hyperlink" Target="http://irbis-nbuv.gov.ua/cgi-bin/irbis_nbuv/cgiirbis_64.exe" TargetMode="External"/><Relationship Id="rId42" Type="http://schemas.openxmlformats.org/officeDocument/2006/relationships/header" Target="header2.xml"/><Relationship Id="rId7" Type="http://schemas.openxmlformats.org/officeDocument/2006/relationships/hyperlink" Target="http://annals.seap.usv.ro/index.php/annals/issue/view/33/show" TargetMode="External"/><Relationship Id="rId12" Type="http://schemas.openxmlformats.org/officeDocument/2006/relationships/hyperlink" Target="http://www.agrosvit.info/?op=1&amp;z=2870&amp;i=4" TargetMode="External"/><Relationship Id="rId17" Type="http://schemas.openxmlformats.org/officeDocument/2006/relationships/hyperlink" Target="https://drive.google.com/file/d/1_5X0VxS8-qGFH5OuwGEtFnDEa8I7E3qU/view" TargetMode="External"/><Relationship Id="rId25" Type="http://schemas.openxmlformats.org/officeDocument/2006/relationships/hyperlink" Target="http://socrates.vsau.org/repository/getfile.php/24170.pdf" TargetMode="External"/><Relationship Id="rId33" Type="http://schemas.openxmlformats.org/officeDocument/2006/relationships/hyperlink" Target="http://irbis-nbuv.gov.ua/cgi-bin/irbis_nbuv/cgiirbis_64.exe" TargetMode="External"/><Relationship Id="rId38" Type="http://schemas.openxmlformats.org/officeDocument/2006/relationships/hyperlink" Target="http://www.market-infr.od.ua/journals/2018/16_2018_ukr/7.pdf" TargetMode="External"/><Relationship Id="rId2" Type="http://schemas.openxmlformats.org/officeDocument/2006/relationships/styles" Target="styles.xml"/><Relationship Id="rId16" Type="http://schemas.openxmlformats.org/officeDocument/2006/relationships/hyperlink" Target="http://econom.chnu.edu.ua/wp-content/uploads/2019/11/Ekonomika-pratsi-ta-sotsialno-trudovi-vidnosyny.pdf" TargetMode="External"/><Relationship Id="rId20" Type="http://schemas.openxmlformats.org/officeDocument/2006/relationships/hyperlink" Target="http://www.agrosvit.info/pdf/8_2019/6.pdf" TargetMode="External"/><Relationship Id="rId29" Type="http://schemas.openxmlformats.org/officeDocument/2006/relationships/hyperlink" Target="https://essuir.sumdu.edu.ua/bitstream/123456789/72633/1/Harust_Collective_monograph.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grosvit.info/?op=1&amp;amp;z=2870&amp;amp;i=4" TargetMode="External"/><Relationship Id="rId24" Type="http://schemas.openxmlformats.org/officeDocument/2006/relationships/hyperlink" Target="http://www.irbis-nbuv.gov.ua/cgi-bin/irbis_nbuv/cgiirbis_64.exe?I21DBN=LINK&amp;P21DBN=UJRN&amp;Z21ID=&amp;S21REF=10&amp;S21CNR=20&amp;S21STN=1&amp;S21FMT=ASP_meta&amp;C21COM=S&amp;2_S21P03=FILA=&amp;2_S21STR=Nvchu_ec_2015_730-731_12" TargetMode="External"/><Relationship Id="rId32" Type="http://schemas.openxmlformats.org/officeDocument/2006/relationships/hyperlink" Target="http://irbis-nbuv.gov.ua/cgi-bin/irbis_nbuv/cgiirbis_64.exe" TargetMode="External"/><Relationship Id="rId37" Type="http://schemas.openxmlformats.org/officeDocument/2006/relationships/hyperlink" Target="http://irbis-nbuv.gov.ua/cgi-bin/irbis_nbuv/cgiirbis_64.exe"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onom.chnu.edu.ua/kafedry-ekonomichnogo-fakultetu/kafedra-ekonomiky-pidpryyemstva-ta-up/kolektyv-kafedry/kyfyak-viktoriya-ivanivna" TargetMode="External"/><Relationship Id="rId23" Type="http://schemas.openxmlformats.org/officeDocument/2006/relationships/hyperlink" Target="http://www.chtei-knteu.cv.ua/herald/content/download/archive/2017/v1-2/NV-2017-v1-2_10.pdf" TargetMode="External"/><Relationship Id="rId28" Type="http://schemas.openxmlformats.org/officeDocument/2006/relationships/hyperlink" Target="http://irbis-nbuv.gov.ua/cgi-bin/irbis_nbuv/cgiirbis_64.exe" TargetMode="External"/><Relationship Id="rId36" Type="http://schemas.openxmlformats.org/officeDocument/2006/relationships/hyperlink" Target="http://irbis-nbuv.gov.ua/cgi-bin/irbis_nbuv/cgiirbis_64.exe" TargetMode="External"/><Relationship Id="rId10" Type="http://schemas.openxmlformats.org/officeDocument/2006/relationships/hyperlink" Target="http://www.investplan.com.ua/?op=1&amp;amp;z=6630&amp;amp;i=7" TargetMode="External"/><Relationship Id="rId19" Type="http://schemas.openxmlformats.org/officeDocument/2006/relationships/hyperlink" Target="http://www.economy.in.ua/?op=1&amp;z=4699&amp;i=17" TargetMode="External"/><Relationship Id="rId31" Type="http://schemas.openxmlformats.org/officeDocument/2006/relationships/hyperlink" Target="http://econom.chnu.edu.ua/wp-content/uploads/2019/11/Ekonomika-pratsi-ta-sotsialno-trudovi-vidnosyny.pdf"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vestplan.com.ua/pdf/4_2020/3.pdf" TargetMode="External"/><Relationship Id="rId14" Type="http://schemas.openxmlformats.org/officeDocument/2006/relationships/hyperlink" Target="http://socrates.vsau.org/repository/getfile.php/24170.pdf" TargetMode="External"/><Relationship Id="rId22" Type="http://schemas.openxmlformats.org/officeDocument/2006/relationships/hyperlink" Target="http://www.agrosvit.info/pdf/5_2018/10.pdf" TargetMode="External"/><Relationship Id="rId27" Type="http://schemas.openxmlformats.org/officeDocument/2006/relationships/hyperlink" Target="http://irbis-nbuv.gov.ua/cgi-bin/irbis_nbuv/cgiirbis_64.exe" TargetMode="External"/><Relationship Id="rId30" Type="http://schemas.openxmlformats.org/officeDocument/2006/relationships/hyperlink" Target="http://econom.chnu.edu.ua/wp-content/uploads/2019/11/OESP.pdf" TargetMode="External"/><Relationship Id="rId35" Type="http://schemas.openxmlformats.org/officeDocument/2006/relationships/hyperlink" Target="http://irbis-nbuv.gov.ua/cgi-bin/irbis_nbuv/cgiirbis_64.exe"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662B6-8240-4D17-A9DA-C8798065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35612</Words>
  <Characters>20299</Characters>
  <Application>Microsoft Office Word</Application>
  <DocSecurity>0</DocSecurity>
  <Lines>169</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Зоряна</dc:creator>
  <cp:keywords/>
  <dc:description/>
  <cp:lastModifiedBy>Зоряна</cp:lastModifiedBy>
  <cp:revision>4</cp:revision>
  <dcterms:created xsi:type="dcterms:W3CDTF">2021-03-29T15:18:00Z</dcterms:created>
  <dcterms:modified xsi:type="dcterms:W3CDTF">2021-03-30T13:34:00Z</dcterms:modified>
</cp:coreProperties>
</file>